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D8C9">
      <w:pPr>
        <w:jc w:val="center"/>
        <w:rPr>
          <w:rFonts w:hint="default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val="en-US" w:eastAsia="zh-CN"/>
        </w:rPr>
        <w:t>年硕士生招生资格审核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val="en-US" w:eastAsia="zh-CN"/>
        </w:rPr>
        <w:t>材料排序</w:t>
      </w:r>
    </w:p>
    <w:p w14:paraId="00D3E932">
      <w:pPr>
        <w:jc w:val="left"/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 w14:paraId="31EE16E3">
      <w:pPr>
        <w:jc w:val="left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请各位考生务必在资格审核前按以下顺序整理备查材料：</w:t>
      </w:r>
    </w:p>
    <w:p w14:paraId="54D7FD2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Times New Roman" w:eastAsia="宋体" w:cs="宋体"/>
          <w:b w:val="0"/>
          <w:bCs w:val="0"/>
          <w:color w:val="auto"/>
          <w:kern w:val="0"/>
          <w:sz w:val="28"/>
          <w:szCs w:val="28"/>
        </w:rPr>
        <w:t>硕士研究生复试基本素质及能力审查表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103C3EDC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准考证原件（只看不收）</w:t>
      </w:r>
    </w:p>
    <w:p w14:paraId="19C7F57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有效居民身份证（看原件收复印件）</w:t>
      </w:r>
    </w:p>
    <w:p w14:paraId="2E7CC878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本科阶段成绩单（加盖所在学校教务部门公章或档案管理部门公章）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78039437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思想政治情况表（须有所在学校或单位盖红章）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70445CF0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往届生：本科毕业证书和学位证书（看原件收复印件）或在中国高等教育学生信息网下载的《教育部学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历证书电子注册备案表》；报考专业硕士学位者需工作单位参与临床工作证明（红章）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5D194E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15" w:leftChars="150"/>
        <w:jc w:val="left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u w:val="single"/>
          <w:lang w:eastAsia="zh-CN"/>
        </w:rPr>
        <w:t>应届生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：学生证原件（看原件收复印件）或在“中国高等教育学生信息网站下载的《教育部学籍在线验证报告》（https://www.chsi.com.cn/xlcx/rhsq.jsp）；报考专业硕士学位者需本科临床跟诊或实习经历证明（红章）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4CD6BA0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大学英语四级/六级或日语四级（看原件收复印件）</w:t>
      </w:r>
    </w:p>
    <w:p w14:paraId="3C04E35A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复试诚信承诺书（本人签字）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</w:t>
      </w:r>
    </w:p>
    <w:p w14:paraId="6674C501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复试通知书原件（只看不收）</w:t>
      </w:r>
    </w:p>
    <w:p w14:paraId="27E2267C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本科毕业论文（收复印件）</w:t>
      </w:r>
    </w:p>
    <w:p w14:paraId="059BCF3D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少数民族骨干计划需提供经省教育行政部门审核通过的《少数民族高层次骨干人才计划考生登记表》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原件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，并粘贴本人近期一寸彩色照片</w:t>
      </w:r>
    </w:p>
    <w:p w14:paraId="2699923A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社会实践证明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（原件）（若无则免）</w:t>
      </w:r>
    </w:p>
    <w:p w14:paraId="10013683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科研情况表（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原件</w:t>
      </w: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）及相关证明材料（复印件）</w:t>
      </w:r>
    </w:p>
    <w:p w14:paraId="2B93E1CE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</w:rPr>
        <w:t>获奖证明（看原件收复印件）（若无则免）</w:t>
      </w:r>
    </w:p>
    <w:p w14:paraId="195B9D18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报考“退役大学生士兵”专项计划考生和申请加分的退役大学生士兵考生，还需提供《入伍批准书》复印件（加盖档案部门公章）、《退出现役证》原件及一份复印件</w:t>
      </w:r>
    </w:p>
    <w:p w14:paraId="4E8DDD9C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国外或港澳台地区获得学历、学位的考生，须提供由教育部留学服务中心出具的《国（境）外学历学位认证书》原件</w:t>
      </w:r>
    </w:p>
    <w:p w14:paraId="5C7E38C9">
      <w:pPr>
        <w:widowControl/>
        <w:numPr>
          <w:ilvl w:val="0"/>
          <w:numId w:val="1"/>
        </w:numPr>
        <w:spacing w:line="460" w:lineRule="exact"/>
        <w:ind w:left="425" w:leftChars="0" w:hanging="425" w:firstLineChars="0"/>
        <w:jc w:val="left"/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kern w:val="0"/>
          <w:sz w:val="28"/>
          <w:szCs w:val="28"/>
          <w:lang w:eastAsia="zh-CN"/>
        </w:rPr>
        <w:t>符合《2026年全国硕士研究生招生工作管理规定》中特殊政策加分的考生参加复试还需提交相关证明材料原件</w:t>
      </w:r>
    </w:p>
    <w:p w14:paraId="4E20EF6A">
      <w:pPr>
        <w:widowControl/>
        <w:numPr>
          <w:ilvl w:val="0"/>
          <w:numId w:val="0"/>
        </w:numPr>
        <w:spacing w:line="460" w:lineRule="exact"/>
        <w:ind w:leftChars="0"/>
        <w:jc w:val="left"/>
        <w:rPr>
          <w:b w:val="0"/>
          <w:bCs w:val="0"/>
          <w:color w:val="auto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CB8AD"/>
    <w:multiLevelType w:val="singleLevel"/>
    <w:tmpl w:val="7EDCB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50767"/>
    <w:rsid w:val="18EF5D2F"/>
    <w:rsid w:val="1BC97A04"/>
    <w:rsid w:val="1BEFBEAC"/>
    <w:rsid w:val="3A2B1F58"/>
    <w:rsid w:val="493A29BA"/>
    <w:rsid w:val="52BA6FD8"/>
    <w:rsid w:val="6A7FFC39"/>
    <w:rsid w:val="6CA95EFA"/>
    <w:rsid w:val="7EF2250E"/>
    <w:rsid w:val="7FECD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712</Characters>
  <Lines>0</Lines>
  <Paragraphs>0</Paragraphs>
  <TotalTime>0</TotalTime>
  <ScaleCrop>false</ScaleCrop>
  <LinksUpToDate>false</LinksUpToDate>
  <CharactersWithSpaces>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2025-03-20T00:40:00Z</dcterms:created>
  <dc:creator>研究生办</dc:creator>
  <cp:lastModifiedBy>陈颖</cp:lastModifiedBy>
  <dcterms:modified xsi:type="dcterms:W3CDTF">2026-03-25T00:52:18Z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eyJoZGlkIjoiZGY2MDE1YmU5NWE0MDUxNjVhZDYyMzA0MzJiMzAyZDUiLCJ1c2VySWQiOiIzNzMzNjcyOTEifQ==</vt:lpwstr>
  </property>
  <property fmtid="{D5CDD505-2E9C-101B-9397-08002B2CF9AE}" pid="4" name="ICV">
    <vt:lpwstr>3972E00734D9441E8DAE666DFDC84398_13</vt:lpwstr>
  </property>
</Properties>
</file>