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6EDE">
      <w:pPr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年硕士生招生资格审核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材料排序</w:t>
      </w:r>
    </w:p>
    <w:p w14:paraId="79249D35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 w14:paraId="0562F1A0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请各位考生务必在资格审核前按以下顺序整理备查材料：</w:t>
      </w:r>
    </w:p>
    <w:p w14:paraId="643CC4A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硕士研究生复试基本素质及能力审查表（</w:t>
      </w: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</w:rPr>
        <w:t>放在最上面</w:t>
      </w: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）</w:t>
      </w:r>
    </w:p>
    <w:p w14:paraId="12AAAF9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社会实践证明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（看原件收复印）</w:t>
      </w:r>
    </w:p>
    <w:p w14:paraId="4A4D72D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获奖证明（看原件收复印件）</w:t>
      </w:r>
    </w:p>
    <w:p w14:paraId="5F30942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准考证原件（只看不收）</w:t>
      </w:r>
    </w:p>
    <w:p w14:paraId="0A684C63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往届生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：本科毕业证书和学位证书（看原件收复印件），报考专业硕士学位者需工作单位参与临床工作证明（红章）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3CC0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leftChars="15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应届生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：学生证原件（看原件收复印件），报考专业硕士学位者需本科临床跟诊或实习经历证明（红章）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8C444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有效居民身份证（看原件收复印件）</w:t>
      </w:r>
    </w:p>
    <w:p w14:paraId="7D9AF9E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本科阶段成绩单（加盖所在学校教务部门公章或档案管理部门公章）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5103794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思想政治情况表（须有所在学校或单位盖红章）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F9332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大学英语四级/六级或日语四级（看原件收复印件）</w:t>
      </w:r>
    </w:p>
    <w:p w14:paraId="1B2E0E9B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复试诚信承诺书（本人签字）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3170C15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复试通知书原件（只看不收）</w:t>
      </w:r>
    </w:p>
    <w:p w14:paraId="3D0D091F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本科毕业论文（收复印件）</w:t>
      </w:r>
    </w:p>
    <w:p w14:paraId="27D6494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科研情况表（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）及相关证明材料（复印件）</w:t>
      </w:r>
    </w:p>
    <w:p w14:paraId="269DBC5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少数民族骨干计划需提供经省教育行政部门审核通过的《少数民族高层次骨干人才计划考生登记表》，并粘贴本人近期一寸彩色照片</w:t>
      </w:r>
    </w:p>
    <w:p w14:paraId="3C670EE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报考“退役大学生士兵”专项计划的考生，须提供《入伍批准书》和《退出现役证》原件</w:t>
      </w:r>
    </w:p>
    <w:p w14:paraId="2B0D3A5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境外学历考生须提供教育部留学服务中心出具的学历学位认证报告</w:t>
      </w:r>
    </w:p>
    <w:p w14:paraId="5FD1B5A1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b w:val="0"/>
          <w:bCs w:val="0"/>
          <w:color w:val="auto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享受加分政策（如参加“大学生志愿服务西部计划”、“三支一扶计划”等项目）的考生须提供相关证明材料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CB8AD"/>
    <w:multiLevelType w:val="singleLevel"/>
    <w:tmpl w:val="7EDCB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7A04"/>
    <w:rsid w:val="281F55CC"/>
    <w:rsid w:val="3A2B1F58"/>
    <w:rsid w:val="493A29BA"/>
    <w:rsid w:val="7B784E63"/>
    <w:rsid w:val="7E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549</Characters>
  <Lines>0</Lines>
  <Paragraphs>0</Paragraphs>
  <TotalTime>0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2025-03-19T08:40:00Z</dcterms:created>
  <dc:creator>研究生办</dc:creator>
  <cp:lastModifiedBy>玥饼</cp:lastModifiedBy>
  <dcterms:modified xsi:type="dcterms:W3CDTF">2025-04-07T07:04:11Z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eyJoZGlkIjoiNWQwOWVhZGYwYjBiMmNmZDYxYWE5YTBlN2EwY2I0Y2IiLCJ1c2VySWQiOiIzMDIyODg5MTYifQ==</vt:lpwstr>
  </property>
  <property fmtid="{D5CDD505-2E9C-101B-9397-08002B2CF9AE}" pid="4" name="ICV">
    <vt:lpwstr>7A0B0D84DA844CA7A7A509C87AD9B685_13</vt:lpwstr>
  </property>
</Properties>
</file>