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2D96" w14:textId="5165E2A9" w:rsidR="001E47F2" w:rsidRPr="00821B82" w:rsidRDefault="001E47F2" w:rsidP="00821B82">
      <w:pPr>
        <w:widowControl/>
        <w:shd w:val="clear" w:color="auto" w:fill="FFFFFF"/>
        <w:spacing w:line="560" w:lineRule="exact"/>
        <w:ind w:firstLineChars="400" w:firstLine="843"/>
        <w:jc w:val="left"/>
        <w:outlineLvl w:val="2"/>
        <w:rPr>
          <w:rFonts w:ascii="仿宋" w:eastAsia="仿宋" w:hAnsi="仿宋" w:cs="Arial"/>
          <w:b/>
          <w:kern w:val="0"/>
          <w:szCs w:val="21"/>
        </w:rPr>
      </w:pPr>
      <w:r w:rsidRPr="00821B82">
        <w:rPr>
          <w:rFonts w:ascii="仿宋" w:eastAsia="仿宋" w:hAnsi="仿宋" w:cs="Arial" w:hint="eastAsia"/>
          <w:b/>
          <w:kern w:val="0"/>
          <w:szCs w:val="21"/>
        </w:rPr>
        <w:t>附件</w:t>
      </w:r>
      <w:r w:rsidR="0031497C">
        <w:rPr>
          <w:rFonts w:ascii="仿宋" w:eastAsia="仿宋" w:hAnsi="仿宋" w:cs="Arial" w:hint="eastAsia"/>
          <w:b/>
          <w:kern w:val="0"/>
          <w:szCs w:val="21"/>
        </w:rPr>
        <w:t>3</w:t>
      </w:r>
    </w:p>
    <w:p w14:paraId="05005460" w14:textId="77777777" w:rsidR="00821B82" w:rsidRDefault="00821B82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</w:p>
    <w:p w14:paraId="54771119" w14:textId="33193E6C" w:rsidR="0031497C" w:rsidRDefault="0031497C" w:rsidP="0031497C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  <w:r w:rsidRPr="0031497C">
        <w:rPr>
          <w:rFonts w:ascii="仿宋" w:eastAsia="仿宋" w:hAnsi="仿宋" w:cs="Arial" w:hint="eastAsia"/>
          <w:b/>
          <w:kern w:val="0"/>
          <w:sz w:val="36"/>
          <w:szCs w:val="36"/>
        </w:rPr>
        <w:t>北京中医药大学</w:t>
      </w:r>
      <w:r w:rsidRPr="0031497C">
        <w:rPr>
          <w:rFonts w:ascii="仿宋" w:eastAsia="仿宋" w:hAnsi="仿宋" w:cs="Arial"/>
          <w:b/>
          <w:kern w:val="0"/>
          <w:sz w:val="36"/>
          <w:szCs w:val="36"/>
        </w:rPr>
        <w:t>202</w:t>
      </w:r>
      <w:r w:rsidR="001A55EB">
        <w:rPr>
          <w:rFonts w:ascii="仿宋" w:eastAsia="仿宋" w:hAnsi="仿宋" w:cs="Arial" w:hint="eastAsia"/>
          <w:b/>
          <w:kern w:val="0"/>
          <w:sz w:val="36"/>
          <w:szCs w:val="36"/>
        </w:rPr>
        <w:t>1</w:t>
      </w:r>
      <w:r w:rsidRPr="0031497C">
        <w:rPr>
          <w:rFonts w:ascii="仿宋" w:eastAsia="仿宋" w:hAnsi="仿宋" w:cs="Arial"/>
          <w:b/>
          <w:kern w:val="0"/>
          <w:sz w:val="36"/>
          <w:szCs w:val="36"/>
        </w:rPr>
        <w:t>年港澳台研究生招生</w:t>
      </w:r>
    </w:p>
    <w:p w14:paraId="717B5B06" w14:textId="2BE6E8A0" w:rsidR="001F234E" w:rsidRDefault="0031497C" w:rsidP="0031497C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  <w:r w:rsidRPr="0031497C">
        <w:rPr>
          <w:rFonts w:ascii="仿宋" w:eastAsia="仿宋" w:hAnsi="仿宋" w:cs="Arial"/>
          <w:b/>
          <w:kern w:val="0"/>
          <w:sz w:val="36"/>
          <w:szCs w:val="36"/>
        </w:rPr>
        <w:t>网络远程考试考场规则</w:t>
      </w:r>
    </w:p>
    <w:p w14:paraId="510AF9E6" w14:textId="77777777" w:rsidR="00821B82" w:rsidRPr="001A55EB" w:rsidRDefault="00821B82" w:rsidP="00821B82">
      <w:pPr>
        <w:widowControl/>
        <w:shd w:val="clear" w:color="auto" w:fill="FFFFFF"/>
        <w:spacing w:line="560" w:lineRule="exact"/>
        <w:jc w:val="center"/>
        <w:outlineLvl w:val="2"/>
        <w:rPr>
          <w:rFonts w:ascii="仿宋" w:eastAsia="仿宋" w:hAnsi="仿宋" w:cs="Arial"/>
          <w:b/>
          <w:kern w:val="0"/>
          <w:sz w:val="36"/>
          <w:szCs w:val="36"/>
        </w:rPr>
      </w:pPr>
    </w:p>
    <w:p w14:paraId="5889543E" w14:textId="631887D8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1.考生应当自觉服从考试工作人员管理，严格遵从考试工作人员关于网络远程考场入场、离场、打开视频的指令，不得以任何理由妨碍考试工作人员履行职责，不得扰乱网络远程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考场及其他相关网络远程场所的秩序。</w:t>
      </w:r>
    </w:p>
    <w:p w14:paraId="28B7FA20" w14:textId="56BF9CF8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2.考生应按要求备妥软硬件条件和网络环境，提前安装指定软件配合软件测试。按规定时间启动指定软件或登录指定网络平台参加网络远程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。</w:t>
      </w:r>
    </w:p>
    <w:p w14:paraId="03E93900" w14:textId="76498EFF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3.考生必须凭本人有效身份证参加网络远程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，并主动配合身份验证核查等。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期间不允许采用任何方式变声、更改人像。</w:t>
      </w:r>
    </w:p>
    <w:p w14:paraId="7C0F69D1" w14:textId="7CE07433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4.考生应选择独立</w:t>
      </w:r>
      <w:r w:rsidR="004E2D80" w:rsidRPr="00821B8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4E2D80" w:rsidRPr="00821B82">
        <w:rPr>
          <w:rFonts w:ascii="仿宋" w:eastAsia="仿宋" w:hAnsi="仿宋" w:cs="Arial"/>
          <w:kern w:val="0"/>
          <w:sz w:val="28"/>
          <w:szCs w:val="28"/>
        </w:rPr>
        <w:t>封闭、</w:t>
      </w:r>
      <w:r w:rsidRPr="00821B82">
        <w:rPr>
          <w:rFonts w:ascii="仿宋" w:eastAsia="仿宋" w:hAnsi="仿宋" w:cs="Arial"/>
          <w:kern w:val="0"/>
          <w:sz w:val="28"/>
          <w:szCs w:val="28"/>
        </w:rPr>
        <w:t>安静</w:t>
      </w:r>
      <w:r w:rsidR="004E2D80" w:rsidRPr="00821B8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4E2D80" w:rsidRPr="00821B82">
        <w:rPr>
          <w:rFonts w:ascii="仿宋" w:eastAsia="仿宋" w:hAnsi="仿宋" w:cs="Arial"/>
          <w:kern w:val="0"/>
          <w:sz w:val="28"/>
          <w:szCs w:val="28"/>
        </w:rPr>
        <w:t>明亮的</w:t>
      </w:r>
      <w:r w:rsidRPr="00821B82">
        <w:rPr>
          <w:rFonts w:ascii="仿宋" w:eastAsia="仿宋" w:hAnsi="仿宋" w:cs="Arial"/>
          <w:kern w:val="0"/>
          <w:sz w:val="28"/>
          <w:szCs w:val="28"/>
        </w:rPr>
        <w:t>房间独自参加网络远程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。整个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期间，房间内不得有其他人，也不允许出现其他声音。不得由他人替考，也不得接受他人或机构以任何方式助考。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期间视频背景必须是真实环境，不允许使用虚拟背景、更换视频背景。</w:t>
      </w:r>
    </w:p>
    <w:p w14:paraId="1520850A" w14:textId="77777777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5.考生音频视频必须全程开启，全程正面免冠朝向摄像头，保证头肩部及双手出现在视频画面正中间。不得佩戴口罩保证面部清晰可见，头发不可遮挡耳朵，不得戴耳饰。</w:t>
      </w:r>
    </w:p>
    <w:p w14:paraId="6AAF0B3A" w14:textId="4F2EB799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lastRenderedPageBreak/>
        <w:t>6.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面试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全程考生应保持注视摄像头，视线不得离开。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期间不得以任何方式查阅资料。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A83FB0" w:rsidRPr="00821B82">
        <w:rPr>
          <w:rFonts w:ascii="仿宋" w:eastAsia="仿宋" w:hAnsi="仿宋" w:cs="Arial"/>
          <w:kern w:val="0"/>
          <w:sz w:val="28"/>
          <w:szCs w:val="28"/>
        </w:rPr>
        <w:t>学</w:t>
      </w:r>
      <w:r w:rsidRPr="00821B82">
        <w:rPr>
          <w:rFonts w:ascii="仿宋" w:eastAsia="仿宋" w:hAnsi="仿宋" w:cs="Arial"/>
          <w:kern w:val="0"/>
          <w:sz w:val="28"/>
          <w:szCs w:val="28"/>
        </w:rPr>
        <w:t>院有特殊规定者，以</w:t>
      </w:r>
      <w:r w:rsidR="00A83FB0" w:rsidRPr="00821B82">
        <w:rPr>
          <w:rFonts w:ascii="仿宋" w:eastAsia="仿宋" w:hAnsi="仿宋" w:cs="Arial" w:hint="eastAsia"/>
          <w:kern w:val="0"/>
          <w:sz w:val="28"/>
          <w:szCs w:val="28"/>
        </w:rPr>
        <w:t>学</w:t>
      </w:r>
      <w:r w:rsidRPr="00821B82">
        <w:rPr>
          <w:rFonts w:ascii="仿宋" w:eastAsia="仿宋" w:hAnsi="仿宋" w:cs="Arial"/>
          <w:kern w:val="0"/>
          <w:sz w:val="28"/>
          <w:szCs w:val="28"/>
        </w:rPr>
        <w:t>院规定为准。</w:t>
      </w:r>
    </w:p>
    <w:p w14:paraId="698FA692" w14:textId="76A02FBA" w:rsidR="00821B82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7.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期间考生不得录屏录像录音。</w:t>
      </w:r>
    </w:p>
    <w:p w14:paraId="245FDC22" w14:textId="7D767710" w:rsidR="001F234E" w:rsidRPr="00821B82" w:rsidRDefault="001F234E" w:rsidP="00821B82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821B82">
        <w:rPr>
          <w:rFonts w:ascii="仿宋" w:eastAsia="仿宋" w:hAnsi="仿宋" w:cs="Arial"/>
          <w:kern w:val="0"/>
          <w:sz w:val="28"/>
          <w:szCs w:val="28"/>
        </w:rPr>
        <w:t>8.</w:t>
      </w:r>
      <w:r w:rsidR="0031497C">
        <w:rPr>
          <w:rFonts w:ascii="仿宋" w:eastAsia="仿宋" w:hAnsi="仿宋" w:cs="Arial"/>
          <w:kern w:val="0"/>
          <w:sz w:val="28"/>
          <w:szCs w:val="28"/>
        </w:rPr>
        <w:t>考试</w:t>
      </w:r>
      <w:r w:rsidRPr="00821B82">
        <w:rPr>
          <w:rFonts w:ascii="仿宋" w:eastAsia="仿宋" w:hAnsi="仿宋" w:cs="Arial"/>
          <w:kern w:val="0"/>
          <w:sz w:val="28"/>
          <w:szCs w:val="28"/>
        </w:rPr>
        <w:t>期间如发生设备或网络故障，应主动与招生</w:t>
      </w:r>
      <w:r w:rsidR="000A3E5A" w:rsidRPr="00821B82">
        <w:rPr>
          <w:rFonts w:ascii="仿宋" w:eastAsia="仿宋" w:hAnsi="仿宋" w:cs="Arial" w:hint="eastAsia"/>
          <w:kern w:val="0"/>
          <w:sz w:val="28"/>
          <w:szCs w:val="28"/>
        </w:rPr>
        <w:t>学院</w:t>
      </w:r>
      <w:r w:rsidRPr="00821B82">
        <w:rPr>
          <w:rFonts w:ascii="仿宋" w:eastAsia="仿宋" w:hAnsi="仿宋" w:cs="Arial"/>
          <w:kern w:val="0"/>
          <w:sz w:val="28"/>
          <w:szCs w:val="28"/>
        </w:rPr>
        <w:t>保持沟通。</w:t>
      </w:r>
    </w:p>
    <w:p w14:paraId="0C8CCE02" w14:textId="77777777" w:rsidR="00A33F89" w:rsidRPr="00821B82" w:rsidRDefault="00A33F89" w:rsidP="00821B82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A33F89" w:rsidRPr="0082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40676" w14:textId="77777777" w:rsidR="00ED2E9B" w:rsidRDefault="00ED2E9B" w:rsidP="0031497C">
      <w:r>
        <w:separator/>
      </w:r>
    </w:p>
  </w:endnote>
  <w:endnote w:type="continuationSeparator" w:id="0">
    <w:p w14:paraId="766A602E" w14:textId="77777777" w:rsidR="00ED2E9B" w:rsidRDefault="00ED2E9B" w:rsidP="0031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07FFE" w14:textId="77777777" w:rsidR="00ED2E9B" w:rsidRDefault="00ED2E9B" w:rsidP="0031497C">
      <w:r>
        <w:separator/>
      </w:r>
    </w:p>
  </w:footnote>
  <w:footnote w:type="continuationSeparator" w:id="0">
    <w:p w14:paraId="73E4226E" w14:textId="77777777" w:rsidR="00ED2E9B" w:rsidRDefault="00ED2E9B" w:rsidP="0031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4E"/>
    <w:rsid w:val="000A3E5A"/>
    <w:rsid w:val="001A55EB"/>
    <w:rsid w:val="001E47F2"/>
    <w:rsid w:val="001F234E"/>
    <w:rsid w:val="0031497C"/>
    <w:rsid w:val="004E2D80"/>
    <w:rsid w:val="00821B82"/>
    <w:rsid w:val="009163F7"/>
    <w:rsid w:val="00A2197D"/>
    <w:rsid w:val="00A33F89"/>
    <w:rsid w:val="00A83FB0"/>
    <w:rsid w:val="00DD1A3E"/>
    <w:rsid w:val="00E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ED5F6"/>
  <w15:chartTrackingRefBased/>
  <w15:docId w15:val="{91ED1472-3B67-439C-9964-B5A628B6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4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4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4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563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99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youming</cp:lastModifiedBy>
  <cp:revision>4</cp:revision>
  <dcterms:created xsi:type="dcterms:W3CDTF">2020-06-28T05:47:00Z</dcterms:created>
  <dcterms:modified xsi:type="dcterms:W3CDTF">2021-01-18T03:31:00Z</dcterms:modified>
</cp:coreProperties>
</file>