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C9" w:rsidRPr="001D65C9" w:rsidRDefault="001D65C9" w:rsidP="001D65C9">
      <w:pPr>
        <w:pStyle w:val="a3"/>
        <w:shd w:val="clear" w:color="auto" w:fill="FFFFFF"/>
        <w:spacing w:line="480" w:lineRule="atLeast"/>
        <w:jc w:val="center"/>
        <w:rPr>
          <w:rFonts w:asciiTheme="minorEastAsia" w:eastAsiaTheme="minorEastAsia" w:hAnsiTheme="minorEastAsia"/>
          <w:b/>
          <w:sz w:val="44"/>
          <w:szCs w:val="44"/>
        </w:rPr>
      </w:pPr>
      <w:r w:rsidRPr="001D65C9">
        <w:rPr>
          <w:rFonts w:asciiTheme="minorEastAsia" w:eastAsiaTheme="minorEastAsia" w:hAnsiTheme="minorEastAsia" w:hint="eastAsia"/>
          <w:b/>
          <w:sz w:val="44"/>
          <w:szCs w:val="44"/>
        </w:rPr>
        <w:t>关于</w:t>
      </w:r>
      <w:r>
        <w:rPr>
          <w:rFonts w:asciiTheme="minorEastAsia" w:eastAsiaTheme="minorEastAsia" w:hAnsiTheme="minorEastAsia" w:hint="eastAsia"/>
          <w:b/>
          <w:sz w:val="44"/>
          <w:szCs w:val="44"/>
        </w:rPr>
        <w:t>2016</w:t>
      </w:r>
      <w:r w:rsidRPr="001D65C9">
        <w:rPr>
          <w:rFonts w:asciiTheme="minorEastAsia" w:eastAsiaTheme="minorEastAsia" w:hAnsiTheme="minorEastAsia" w:hint="eastAsia"/>
          <w:b/>
          <w:sz w:val="44"/>
          <w:szCs w:val="44"/>
        </w:rPr>
        <w:t>年七年制免试推荐攻读博士学位研究生工作的通知</w:t>
      </w:r>
    </w:p>
    <w:p w:rsidR="001D65C9" w:rsidRDefault="001D65C9" w:rsidP="001D65C9">
      <w:pPr>
        <w:pStyle w:val="a3"/>
        <w:shd w:val="clear" w:color="auto" w:fill="FFFFFF"/>
        <w:spacing w:line="480" w:lineRule="atLeast"/>
        <w:rPr>
          <w:rFonts w:asciiTheme="minorEastAsia" w:eastAsiaTheme="minorEastAsia" w:hAnsiTheme="minorEastAsia"/>
          <w:sz w:val="20"/>
          <w:szCs w:val="20"/>
        </w:rPr>
      </w:pPr>
      <w:r w:rsidRPr="001D65C9">
        <w:rPr>
          <w:rFonts w:asciiTheme="minorEastAsia" w:eastAsiaTheme="minorEastAsia" w:hAnsiTheme="minorEastAsia" w:hint="eastAsia"/>
        </w:rPr>
        <w:t>各有关单位：</w:t>
      </w:r>
      <w:r w:rsidRPr="001D65C9">
        <w:rPr>
          <w:rFonts w:asciiTheme="minorEastAsia" w:eastAsiaTheme="minorEastAsia" w:hAnsiTheme="minorEastAsia" w:hint="eastAsia"/>
          <w:sz w:val="20"/>
          <w:szCs w:val="20"/>
        </w:rPr>
        <w:t xml:space="preserve"> </w:t>
      </w:r>
    </w:p>
    <w:p w:rsidR="001D65C9" w:rsidRPr="001D65C9" w:rsidRDefault="001D65C9" w:rsidP="001D65C9">
      <w:pPr>
        <w:pStyle w:val="a3"/>
        <w:shd w:val="clear" w:color="auto" w:fill="FFFFFF"/>
        <w:spacing w:line="480" w:lineRule="atLeast"/>
        <w:ind w:firstLineChars="200" w:firstLine="480"/>
        <w:rPr>
          <w:rFonts w:asciiTheme="minorEastAsia" w:eastAsiaTheme="minorEastAsia" w:hAnsiTheme="minorEastAsia"/>
          <w:sz w:val="20"/>
          <w:szCs w:val="20"/>
        </w:rPr>
      </w:pPr>
      <w:r w:rsidRPr="001D65C9">
        <w:rPr>
          <w:rFonts w:asciiTheme="minorEastAsia" w:eastAsiaTheme="minorEastAsia" w:hAnsiTheme="minorEastAsia" w:hint="eastAsia"/>
        </w:rPr>
        <w:t>为选拔优秀博士研究生生源，根据《北京中医药大学推荐七年制优秀应届毕业生直接攻读博士研究生工作办法》（京中字</w:t>
      </w:r>
      <w:r w:rsidRPr="001D65C9">
        <w:rPr>
          <w:rFonts w:asciiTheme="minorEastAsia" w:eastAsiaTheme="minorEastAsia" w:hAnsiTheme="minorEastAsia" w:cs="Times New Roman" w:hint="eastAsia"/>
        </w:rPr>
        <w:t>[2004] 190</w:t>
      </w:r>
      <w:r w:rsidRPr="001D65C9">
        <w:rPr>
          <w:rFonts w:asciiTheme="minorEastAsia" w:eastAsiaTheme="minorEastAsia" w:hAnsiTheme="minorEastAsia" w:hint="eastAsia"/>
        </w:rPr>
        <w:t>号）文件精神，现将我校</w:t>
      </w:r>
      <w:r w:rsidR="00292BBF">
        <w:rPr>
          <w:rFonts w:asciiTheme="minorEastAsia" w:eastAsiaTheme="minorEastAsia" w:hAnsiTheme="minorEastAsia" w:cs="Times New Roman" w:hint="eastAsia"/>
        </w:rPr>
        <w:t>2016</w:t>
      </w:r>
      <w:r w:rsidRPr="001D65C9">
        <w:rPr>
          <w:rFonts w:asciiTheme="minorEastAsia" w:eastAsiaTheme="minorEastAsia" w:hAnsiTheme="minorEastAsia" w:hint="eastAsia"/>
        </w:rPr>
        <w:t>年七年制免试推荐博士学位研究生工作通知如下：</w:t>
      </w:r>
      <w:r w:rsidRPr="001D65C9">
        <w:rPr>
          <w:rFonts w:asciiTheme="minorEastAsia" w:eastAsiaTheme="minorEastAsia" w:hAnsiTheme="minorEastAsia" w:hint="eastAsia"/>
          <w:sz w:val="20"/>
          <w:szCs w:val="20"/>
        </w:rPr>
        <w:t xml:space="preserve"> </w:t>
      </w:r>
    </w:p>
    <w:p w:rsidR="001D65C9" w:rsidRPr="001D65C9" w:rsidRDefault="001D65C9" w:rsidP="001D65C9">
      <w:pPr>
        <w:pStyle w:val="a3"/>
        <w:shd w:val="clear" w:color="auto" w:fill="FFFFFF"/>
        <w:spacing w:line="480" w:lineRule="atLeast"/>
        <w:ind w:firstLineChars="250" w:firstLine="600"/>
        <w:rPr>
          <w:rFonts w:asciiTheme="minorEastAsia" w:eastAsiaTheme="minorEastAsia" w:hAnsiTheme="minorEastAsia"/>
          <w:sz w:val="20"/>
          <w:szCs w:val="20"/>
        </w:rPr>
      </w:pPr>
      <w:r w:rsidRPr="001D65C9">
        <w:rPr>
          <w:rFonts w:asciiTheme="minorEastAsia" w:eastAsiaTheme="minorEastAsia" w:hAnsiTheme="minorEastAsia" w:hint="eastAsia"/>
        </w:rPr>
        <w:t>一、组织与管理</w:t>
      </w:r>
      <w:r w:rsidRPr="001D65C9">
        <w:rPr>
          <w:rFonts w:asciiTheme="minorEastAsia" w:eastAsiaTheme="minorEastAsia" w:hAnsiTheme="minorEastAsia" w:hint="eastAsia"/>
          <w:sz w:val="20"/>
          <w:szCs w:val="20"/>
        </w:rPr>
        <w:t xml:space="preserve"> </w:t>
      </w:r>
    </w:p>
    <w:p w:rsidR="001D65C9" w:rsidRPr="001D65C9" w:rsidRDefault="001D65C9" w:rsidP="001D65C9">
      <w:pPr>
        <w:pStyle w:val="a3"/>
        <w:shd w:val="clear" w:color="auto" w:fill="FFFFFF"/>
        <w:spacing w:line="480" w:lineRule="atLeast"/>
        <w:ind w:firstLineChars="200" w:firstLine="480"/>
        <w:rPr>
          <w:rFonts w:asciiTheme="minorEastAsia" w:eastAsiaTheme="minorEastAsia" w:hAnsiTheme="minorEastAsia"/>
          <w:sz w:val="20"/>
          <w:szCs w:val="20"/>
        </w:rPr>
      </w:pPr>
      <w:r w:rsidRPr="001D65C9">
        <w:rPr>
          <w:rFonts w:asciiTheme="minorEastAsia" w:eastAsiaTheme="minorEastAsia" w:hAnsiTheme="minorEastAsia" w:hint="eastAsia"/>
        </w:rPr>
        <w:t>七年制免试推荐攻读博士学位研究生相关工作在学校研究生招生工作领导小组领导下，由研究生工作部具体负责实施。</w:t>
      </w:r>
      <w:r w:rsidRPr="001D65C9">
        <w:rPr>
          <w:rFonts w:asciiTheme="minorEastAsia" w:eastAsiaTheme="minorEastAsia" w:hAnsiTheme="minorEastAsia" w:hint="eastAsia"/>
          <w:sz w:val="20"/>
          <w:szCs w:val="20"/>
        </w:rPr>
        <w:t xml:space="preserve"> </w:t>
      </w:r>
    </w:p>
    <w:p w:rsidR="001D65C9" w:rsidRPr="001D65C9" w:rsidRDefault="001D65C9" w:rsidP="001D65C9">
      <w:pPr>
        <w:pStyle w:val="a3"/>
        <w:shd w:val="clear" w:color="auto" w:fill="FFFFFF"/>
        <w:spacing w:line="480" w:lineRule="atLeast"/>
        <w:ind w:firstLineChars="250" w:firstLine="600"/>
        <w:rPr>
          <w:rFonts w:asciiTheme="minorEastAsia" w:eastAsiaTheme="minorEastAsia" w:hAnsiTheme="minorEastAsia"/>
          <w:sz w:val="20"/>
          <w:szCs w:val="20"/>
        </w:rPr>
      </w:pPr>
      <w:r w:rsidRPr="001D65C9">
        <w:rPr>
          <w:rFonts w:asciiTheme="minorEastAsia" w:eastAsiaTheme="minorEastAsia" w:hAnsiTheme="minorEastAsia" w:hint="eastAsia"/>
        </w:rPr>
        <w:t>二、工作程序</w:t>
      </w:r>
      <w:r w:rsidRPr="001D65C9">
        <w:rPr>
          <w:rFonts w:asciiTheme="minorEastAsia" w:eastAsiaTheme="minorEastAsia" w:hAnsiTheme="minorEastAsia" w:hint="eastAsia"/>
          <w:sz w:val="20"/>
          <w:szCs w:val="20"/>
        </w:rPr>
        <w:t xml:space="preserve"> </w:t>
      </w:r>
    </w:p>
    <w:p w:rsidR="001D65C9" w:rsidRPr="001D65C9" w:rsidRDefault="001D65C9" w:rsidP="001D65C9">
      <w:pPr>
        <w:pStyle w:val="a3"/>
        <w:shd w:val="clear" w:color="auto" w:fill="FFFFFF"/>
        <w:spacing w:line="480" w:lineRule="atLeast"/>
        <w:ind w:firstLineChars="250" w:firstLine="600"/>
        <w:rPr>
          <w:rFonts w:asciiTheme="minorEastAsia" w:eastAsiaTheme="minorEastAsia" w:hAnsiTheme="minorEastAsia"/>
          <w:sz w:val="20"/>
          <w:szCs w:val="20"/>
        </w:rPr>
      </w:pPr>
      <w:r w:rsidRPr="001D65C9">
        <w:rPr>
          <w:rFonts w:asciiTheme="minorEastAsia" w:eastAsiaTheme="minorEastAsia" w:hAnsiTheme="minorEastAsia" w:cs="Times New Roman" w:hint="eastAsia"/>
        </w:rPr>
        <w:t xml:space="preserve">1. </w:t>
      </w:r>
      <w:r w:rsidRPr="001D65C9">
        <w:rPr>
          <w:rFonts w:asciiTheme="minorEastAsia" w:eastAsiaTheme="minorEastAsia" w:hAnsiTheme="minorEastAsia" w:hint="eastAsia"/>
        </w:rPr>
        <w:t>推荐</w:t>
      </w:r>
      <w:r w:rsidRPr="001D65C9">
        <w:rPr>
          <w:rFonts w:asciiTheme="minorEastAsia" w:eastAsiaTheme="minorEastAsia" w:hAnsiTheme="minorEastAsia" w:hint="eastAsia"/>
          <w:sz w:val="20"/>
          <w:szCs w:val="20"/>
        </w:rPr>
        <w:t xml:space="preserve"> </w:t>
      </w:r>
    </w:p>
    <w:p w:rsidR="001D65C9" w:rsidRPr="001D65C9" w:rsidRDefault="001D65C9" w:rsidP="001D65C9">
      <w:pPr>
        <w:pStyle w:val="a3"/>
        <w:shd w:val="clear" w:color="auto" w:fill="FFFFFF"/>
        <w:spacing w:line="480" w:lineRule="atLeast"/>
        <w:ind w:firstLineChars="200" w:firstLine="480"/>
        <w:rPr>
          <w:rFonts w:asciiTheme="minorEastAsia" w:eastAsiaTheme="minorEastAsia" w:hAnsiTheme="minorEastAsia"/>
          <w:sz w:val="20"/>
          <w:szCs w:val="20"/>
        </w:rPr>
      </w:pPr>
      <w:r w:rsidRPr="001D65C9">
        <w:rPr>
          <w:rFonts w:asciiTheme="minorEastAsia" w:eastAsiaTheme="minorEastAsia" w:hAnsiTheme="minorEastAsia" w:hint="eastAsia"/>
        </w:rPr>
        <w:t>请各单位依据《北京中医药大学推荐七年制优秀应届毕业生直接攻读博士研究生工作办法》组织推荐。</w:t>
      </w:r>
      <w:r w:rsidRPr="001D65C9">
        <w:rPr>
          <w:rFonts w:asciiTheme="minorEastAsia" w:eastAsiaTheme="minorEastAsia" w:hAnsiTheme="minorEastAsia" w:hint="eastAsia"/>
          <w:sz w:val="20"/>
          <w:szCs w:val="20"/>
        </w:rPr>
        <w:t xml:space="preserve"> </w:t>
      </w:r>
    </w:p>
    <w:p w:rsidR="001D65C9" w:rsidRPr="001D65C9" w:rsidRDefault="001D65C9" w:rsidP="001D65C9">
      <w:pPr>
        <w:pStyle w:val="a3"/>
        <w:shd w:val="clear" w:color="auto" w:fill="FFFFFF"/>
        <w:spacing w:line="480" w:lineRule="atLeast"/>
        <w:ind w:firstLineChars="250" w:firstLine="600"/>
        <w:rPr>
          <w:rFonts w:asciiTheme="minorEastAsia" w:eastAsiaTheme="minorEastAsia" w:hAnsiTheme="minorEastAsia"/>
          <w:sz w:val="20"/>
          <w:szCs w:val="20"/>
        </w:rPr>
      </w:pPr>
      <w:r w:rsidRPr="001D65C9">
        <w:rPr>
          <w:rFonts w:asciiTheme="minorEastAsia" w:eastAsiaTheme="minorEastAsia" w:hAnsiTheme="minorEastAsia" w:cs="Times New Roman" w:hint="eastAsia"/>
        </w:rPr>
        <w:t xml:space="preserve">2. </w:t>
      </w:r>
      <w:r w:rsidRPr="001D65C9">
        <w:rPr>
          <w:rFonts w:asciiTheme="minorEastAsia" w:eastAsiaTheme="minorEastAsia" w:hAnsiTheme="minorEastAsia" w:hint="eastAsia"/>
        </w:rPr>
        <w:t>专家组考核</w:t>
      </w:r>
      <w:r w:rsidRPr="001D65C9">
        <w:rPr>
          <w:rFonts w:asciiTheme="minorEastAsia" w:eastAsiaTheme="minorEastAsia" w:hAnsiTheme="minorEastAsia" w:hint="eastAsia"/>
          <w:sz w:val="20"/>
          <w:szCs w:val="20"/>
        </w:rPr>
        <w:t xml:space="preserve"> </w:t>
      </w:r>
    </w:p>
    <w:p w:rsidR="001D65C9" w:rsidRPr="001D65C9" w:rsidRDefault="001D65C9" w:rsidP="001D65C9">
      <w:pPr>
        <w:pStyle w:val="a3"/>
        <w:shd w:val="clear" w:color="auto" w:fill="FFFFFF"/>
        <w:spacing w:line="480" w:lineRule="atLeast"/>
        <w:ind w:firstLineChars="200" w:firstLine="480"/>
        <w:rPr>
          <w:rFonts w:asciiTheme="minorEastAsia" w:eastAsiaTheme="minorEastAsia" w:hAnsiTheme="minorEastAsia"/>
          <w:sz w:val="20"/>
          <w:szCs w:val="20"/>
        </w:rPr>
      </w:pPr>
      <w:r w:rsidRPr="001D65C9">
        <w:rPr>
          <w:rFonts w:asciiTheme="minorEastAsia" w:eastAsiaTheme="minorEastAsia" w:hAnsiTheme="minorEastAsia" w:hint="eastAsia"/>
        </w:rPr>
        <w:t>考核由研究生院组织相关学科专家对推荐学生的科研素质、学术创新能力、思想品质、英语水平、表达能力、心理健康等综合素质进行评估。</w:t>
      </w:r>
      <w:r w:rsidRPr="001D65C9">
        <w:rPr>
          <w:rFonts w:asciiTheme="minorEastAsia" w:eastAsiaTheme="minorEastAsia" w:hAnsiTheme="minorEastAsia" w:hint="eastAsia"/>
          <w:sz w:val="20"/>
          <w:szCs w:val="20"/>
        </w:rPr>
        <w:t xml:space="preserve"> </w:t>
      </w:r>
      <w:r w:rsidRPr="001D65C9">
        <w:rPr>
          <w:rFonts w:asciiTheme="minorEastAsia" w:eastAsiaTheme="minorEastAsia" w:hAnsiTheme="minorEastAsia" w:hint="eastAsia"/>
        </w:rPr>
        <w:t>最终根据考核总成绩及录取比例拟定免试推荐攻读博士学位研究生名单。</w:t>
      </w:r>
      <w:r w:rsidRPr="001D65C9">
        <w:rPr>
          <w:rFonts w:asciiTheme="minorEastAsia" w:eastAsiaTheme="minorEastAsia" w:hAnsiTheme="minorEastAsia" w:hint="eastAsia"/>
          <w:sz w:val="20"/>
          <w:szCs w:val="20"/>
        </w:rPr>
        <w:t xml:space="preserve"> </w:t>
      </w:r>
    </w:p>
    <w:p w:rsidR="001D65C9" w:rsidRPr="001D65C9" w:rsidRDefault="001D65C9" w:rsidP="001D65C9">
      <w:pPr>
        <w:pStyle w:val="a3"/>
        <w:shd w:val="clear" w:color="auto" w:fill="FFFFFF"/>
        <w:spacing w:line="480" w:lineRule="atLeast"/>
        <w:ind w:firstLineChars="200" w:firstLine="480"/>
        <w:rPr>
          <w:rFonts w:asciiTheme="minorEastAsia" w:eastAsiaTheme="minorEastAsia" w:hAnsiTheme="minorEastAsia"/>
          <w:sz w:val="20"/>
          <w:szCs w:val="20"/>
        </w:rPr>
      </w:pPr>
      <w:r w:rsidRPr="001D65C9">
        <w:rPr>
          <w:rFonts w:asciiTheme="minorEastAsia" w:eastAsiaTheme="minorEastAsia" w:hAnsiTheme="minorEastAsia" w:cs="Times New Roman" w:hint="eastAsia"/>
        </w:rPr>
        <w:t xml:space="preserve">3. </w:t>
      </w:r>
      <w:r w:rsidRPr="001D65C9">
        <w:rPr>
          <w:rFonts w:asciiTheme="minorEastAsia" w:eastAsiaTheme="minorEastAsia" w:hAnsiTheme="minorEastAsia" w:hint="eastAsia"/>
        </w:rPr>
        <w:t>免试推荐攻读博士学位研究生拟录取名单在校内公示一周。</w:t>
      </w:r>
      <w:r w:rsidRPr="001D65C9">
        <w:rPr>
          <w:rFonts w:asciiTheme="minorEastAsia" w:eastAsiaTheme="minorEastAsia" w:hAnsiTheme="minorEastAsia" w:hint="eastAsia"/>
          <w:sz w:val="20"/>
          <w:szCs w:val="20"/>
        </w:rPr>
        <w:t xml:space="preserve"> </w:t>
      </w:r>
    </w:p>
    <w:p w:rsidR="001D65C9" w:rsidRPr="001D65C9" w:rsidRDefault="001D65C9" w:rsidP="001D65C9">
      <w:pPr>
        <w:pStyle w:val="a3"/>
        <w:shd w:val="clear" w:color="auto" w:fill="FFFFFF"/>
        <w:spacing w:line="480" w:lineRule="atLeast"/>
        <w:ind w:firstLineChars="200" w:firstLine="480"/>
        <w:rPr>
          <w:rFonts w:asciiTheme="minorEastAsia" w:eastAsiaTheme="minorEastAsia" w:hAnsiTheme="minorEastAsia"/>
          <w:sz w:val="20"/>
          <w:szCs w:val="20"/>
        </w:rPr>
      </w:pPr>
      <w:r w:rsidRPr="001D65C9">
        <w:rPr>
          <w:rFonts w:asciiTheme="minorEastAsia" w:eastAsiaTheme="minorEastAsia" w:hAnsiTheme="minorEastAsia" w:cs="Times New Roman" w:hint="eastAsia"/>
        </w:rPr>
        <w:t xml:space="preserve">4. </w:t>
      </w:r>
      <w:r w:rsidRPr="001D65C9">
        <w:rPr>
          <w:rFonts w:asciiTheme="minorEastAsia" w:eastAsiaTheme="minorEastAsia" w:hAnsiTheme="minorEastAsia" w:hint="eastAsia"/>
        </w:rPr>
        <w:t>选报专业并网上报名</w:t>
      </w:r>
      <w:r w:rsidRPr="001D65C9">
        <w:rPr>
          <w:rFonts w:asciiTheme="minorEastAsia" w:eastAsiaTheme="minorEastAsia" w:hAnsiTheme="minorEastAsia" w:hint="eastAsia"/>
          <w:sz w:val="20"/>
          <w:szCs w:val="20"/>
        </w:rPr>
        <w:t xml:space="preserve"> </w:t>
      </w:r>
    </w:p>
    <w:p w:rsidR="001D65C9" w:rsidRPr="001D65C9" w:rsidRDefault="001D65C9" w:rsidP="001D65C9">
      <w:pPr>
        <w:pStyle w:val="a3"/>
        <w:shd w:val="clear" w:color="auto" w:fill="FFFFFF"/>
        <w:spacing w:line="480" w:lineRule="atLeast"/>
        <w:ind w:firstLineChars="200" w:firstLine="480"/>
        <w:rPr>
          <w:rFonts w:asciiTheme="minorEastAsia" w:eastAsiaTheme="minorEastAsia" w:hAnsiTheme="minorEastAsia"/>
          <w:sz w:val="20"/>
          <w:szCs w:val="20"/>
        </w:rPr>
      </w:pPr>
      <w:r w:rsidRPr="001D65C9">
        <w:rPr>
          <w:rFonts w:asciiTheme="minorEastAsia" w:eastAsiaTheme="minorEastAsia" w:hAnsiTheme="minorEastAsia" w:hint="eastAsia"/>
        </w:rPr>
        <w:t>三、时间及安排</w:t>
      </w:r>
      <w:r w:rsidRPr="001D65C9">
        <w:rPr>
          <w:rFonts w:asciiTheme="minorEastAsia" w:eastAsiaTheme="minorEastAsia" w:hAnsiTheme="minorEastAsia" w:hint="eastAsia"/>
          <w:sz w:val="20"/>
          <w:szCs w:val="20"/>
        </w:rPr>
        <w:t xml:space="preserve"> </w:t>
      </w:r>
    </w:p>
    <w:p w:rsidR="001D65C9" w:rsidRPr="001D65C9" w:rsidRDefault="001D65C9" w:rsidP="001D65C9">
      <w:pPr>
        <w:pStyle w:val="a3"/>
        <w:shd w:val="clear" w:color="auto" w:fill="FFFFFF"/>
        <w:spacing w:line="480" w:lineRule="atLeast"/>
        <w:ind w:firstLineChars="200" w:firstLine="480"/>
        <w:rPr>
          <w:rFonts w:asciiTheme="minorEastAsia" w:eastAsiaTheme="minorEastAsia" w:hAnsiTheme="minorEastAsia"/>
          <w:sz w:val="20"/>
          <w:szCs w:val="20"/>
        </w:rPr>
      </w:pPr>
      <w:r w:rsidRPr="001D65C9">
        <w:rPr>
          <w:rFonts w:asciiTheme="minorEastAsia" w:eastAsiaTheme="minorEastAsia" w:hAnsiTheme="minorEastAsia" w:cs="Times New Roman" w:hint="eastAsia"/>
        </w:rPr>
        <w:lastRenderedPageBreak/>
        <w:t xml:space="preserve">1. </w:t>
      </w:r>
      <w:r w:rsidRPr="001D65C9">
        <w:rPr>
          <w:rFonts w:asciiTheme="minorEastAsia" w:eastAsiaTheme="minorEastAsia" w:hAnsiTheme="minorEastAsia" w:hint="eastAsia"/>
        </w:rPr>
        <w:t>个人填写《</w:t>
      </w:r>
      <w:r>
        <w:rPr>
          <w:rFonts w:asciiTheme="minorEastAsia" w:eastAsiaTheme="minorEastAsia" w:hAnsiTheme="minorEastAsia" w:cs="Times New Roman" w:hint="eastAsia"/>
        </w:rPr>
        <w:t>2016</w:t>
      </w:r>
      <w:r w:rsidRPr="001D65C9">
        <w:rPr>
          <w:rFonts w:asciiTheme="minorEastAsia" w:eastAsiaTheme="minorEastAsia" w:hAnsiTheme="minorEastAsia" w:hint="eastAsia"/>
        </w:rPr>
        <w:t>年七年制推荐免试攻读博士研究生申请表》，</w:t>
      </w:r>
      <w:proofErr w:type="gramStart"/>
      <w:r w:rsidRPr="001D65C9">
        <w:rPr>
          <w:rFonts w:asciiTheme="minorEastAsia" w:eastAsiaTheme="minorEastAsia" w:hAnsiTheme="minorEastAsia" w:hint="eastAsia"/>
        </w:rPr>
        <w:t>附证明</w:t>
      </w:r>
      <w:proofErr w:type="gramEnd"/>
      <w:r w:rsidRPr="001D65C9">
        <w:rPr>
          <w:rFonts w:asciiTheme="minorEastAsia" w:eastAsiaTheme="minorEastAsia" w:hAnsiTheme="minorEastAsia" w:hint="eastAsia"/>
        </w:rPr>
        <w:t>材料，学院填写《</w:t>
      </w:r>
      <w:r>
        <w:rPr>
          <w:rFonts w:asciiTheme="minorEastAsia" w:eastAsiaTheme="minorEastAsia" w:hAnsiTheme="minorEastAsia" w:cs="Times New Roman" w:hint="eastAsia"/>
        </w:rPr>
        <w:t>2016</w:t>
      </w:r>
      <w:r w:rsidRPr="001D65C9">
        <w:rPr>
          <w:rFonts w:asciiTheme="minorEastAsia" w:eastAsiaTheme="minorEastAsia" w:hAnsiTheme="minorEastAsia" w:hint="eastAsia"/>
        </w:rPr>
        <w:t>年七年制推荐免试攻读博士研究生推荐名单汇总表》，请以学院为单位将材料电子版打包发至</w:t>
      </w:r>
      <w:r w:rsidRPr="001D65C9">
        <w:rPr>
          <w:rFonts w:asciiTheme="minorEastAsia" w:eastAsiaTheme="minorEastAsia" w:hAnsiTheme="minorEastAsia" w:cs="Times New Roman" w:hint="eastAsia"/>
        </w:rPr>
        <w:t xml:space="preserve"> bucmyangong@163.com</w:t>
      </w:r>
      <w:r w:rsidRPr="001D65C9">
        <w:rPr>
          <w:rFonts w:asciiTheme="minorEastAsia" w:eastAsiaTheme="minorEastAsia" w:hAnsiTheme="minorEastAsia" w:hint="eastAsia"/>
        </w:rPr>
        <w:t>，纸质版学院签章后交</w:t>
      </w:r>
      <w:proofErr w:type="gramStart"/>
      <w:r w:rsidRPr="001D65C9">
        <w:rPr>
          <w:rFonts w:asciiTheme="minorEastAsia" w:eastAsiaTheme="minorEastAsia" w:hAnsiTheme="minorEastAsia" w:hint="eastAsia"/>
        </w:rPr>
        <w:t>研</w:t>
      </w:r>
      <w:proofErr w:type="gramEnd"/>
      <w:r w:rsidRPr="001D65C9">
        <w:rPr>
          <w:rFonts w:asciiTheme="minorEastAsia" w:eastAsiaTheme="minorEastAsia" w:hAnsiTheme="minorEastAsia" w:hint="eastAsia"/>
        </w:rPr>
        <w:t>工部</w:t>
      </w:r>
      <w:r w:rsidRPr="001D65C9">
        <w:rPr>
          <w:rFonts w:asciiTheme="minorEastAsia" w:eastAsiaTheme="minorEastAsia" w:hAnsiTheme="minorEastAsia" w:cs="Times New Roman" w:hint="eastAsia"/>
        </w:rPr>
        <w:t>219</w:t>
      </w:r>
      <w:r w:rsidRPr="001D65C9">
        <w:rPr>
          <w:rFonts w:asciiTheme="minorEastAsia" w:eastAsiaTheme="minorEastAsia" w:hAnsiTheme="minorEastAsia" w:hint="eastAsia"/>
        </w:rPr>
        <w:t>室。截止日期：</w:t>
      </w:r>
      <w:r w:rsidRPr="00292BBF">
        <w:rPr>
          <w:rFonts w:asciiTheme="minorEastAsia" w:eastAsiaTheme="minorEastAsia" w:hAnsiTheme="minorEastAsia" w:cs="Times New Roman" w:hint="eastAsia"/>
        </w:rPr>
        <w:t>12</w:t>
      </w:r>
      <w:r w:rsidRPr="00292BBF">
        <w:rPr>
          <w:rFonts w:asciiTheme="minorEastAsia" w:eastAsiaTheme="minorEastAsia" w:hAnsiTheme="minorEastAsia" w:hint="eastAsia"/>
        </w:rPr>
        <w:t>月</w:t>
      </w:r>
      <w:r w:rsidR="00292BBF">
        <w:rPr>
          <w:rFonts w:asciiTheme="minorEastAsia" w:eastAsiaTheme="minorEastAsia" w:hAnsiTheme="minorEastAsia" w:cs="Times New Roman" w:hint="eastAsia"/>
        </w:rPr>
        <w:t>1</w:t>
      </w:r>
      <w:r w:rsidRPr="00292BBF">
        <w:rPr>
          <w:rFonts w:asciiTheme="minorEastAsia" w:eastAsiaTheme="minorEastAsia" w:hAnsiTheme="minorEastAsia" w:hint="eastAsia"/>
        </w:rPr>
        <w:t>日。</w:t>
      </w:r>
      <w:r w:rsidRPr="001D65C9">
        <w:rPr>
          <w:rFonts w:asciiTheme="minorEastAsia" w:eastAsiaTheme="minorEastAsia" w:hAnsiTheme="minorEastAsia" w:hint="eastAsia"/>
          <w:sz w:val="20"/>
          <w:szCs w:val="20"/>
        </w:rPr>
        <w:t xml:space="preserve"> </w:t>
      </w:r>
    </w:p>
    <w:p w:rsidR="001D65C9" w:rsidRPr="001D65C9" w:rsidRDefault="001D65C9" w:rsidP="001D65C9">
      <w:pPr>
        <w:pStyle w:val="a3"/>
        <w:shd w:val="clear" w:color="auto" w:fill="FFFFFF"/>
        <w:spacing w:line="480" w:lineRule="atLeast"/>
        <w:ind w:firstLineChars="200" w:firstLine="480"/>
        <w:rPr>
          <w:rFonts w:asciiTheme="minorEastAsia" w:eastAsiaTheme="minorEastAsia" w:hAnsiTheme="minorEastAsia"/>
          <w:sz w:val="20"/>
          <w:szCs w:val="20"/>
        </w:rPr>
      </w:pPr>
      <w:r w:rsidRPr="001D65C9">
        <w:rPr>
          <w:rFonts w:asciiTheme="minorEastAsia" w:eastAsiaTheme="minorEastAsia" w:hAnsiTheme="minorEastAsia" w:cs="Times New Roman" w:hint="eastAsia"/>
        </w:rPr>
        <w:t xml:space="preserve">2. </w:t>
      </w:r>
      <w:r w:rsidRPr="001D65C9">
        <w:rPr>
          <w:rFonts w:asciiTheme="minorEastAsia" w:eastAsiaTheme="minorEastAsia" w:hAnsiTheme="minorEastAsia" w:hint="eastAsia"/>
        </w:rPr>
        <w:t>专家组考核时间地点另行通知。</w:t>
      </w:r>
      <w:r w:rsidRPr="001D65C9">
        <w:rPr>
          <w:rFonts w:asciiTheme="minorEastAsia" w:eastAsiaTheme="minorEastAsia" w:hAnsiTheme="minorEastAsia" w:hint="eastAsia"/>
          <w:sz w:val="20"/>
          <w:szCs w:val="20"/>
        </w:rPr>
        <w:t xml:space="preserve"> </w:t>
      </w:r>
    </w:p>
    <w:p w:rsidR="00822CCF" w:rsidRPr="00822CCF" w:rsidRDefault="00822CCF" w:rsidP="00822CCF">
      <w:pPr>
        <w:widowControl/>
        <w:shd w:val="clear" w:color="auto" w:fill="FFFFFF"/>
        <w:spacing w:before="100" w:beforeAutospacing="1" w:after="100" w:afterAutospacing="1" w:line="480" w:lineRule="atLeast"/>
        <w:jc w:val="left"/>
        <w:rPr>
          <w:rFonts w:ascii="微软雅黑" w:eastAsia="微软雅黑" w:hAnsi="微软雅黑" w:cs="宋体"/>
          <w:kern w:val="0"/>
          <w:sz w:val="20"/>
          <w:szCs w:val="20"/>
        </w:rPr>
      </w:pPr>
      <w:r w:rsidRPr="00822CCF">
        <w:rPr>
          <w:rFonts w:ascii="宋体" w:eastAsia="宋体" w:hAnsi="宋体" w:cs="宋体" w:hint="eastAsia"/>
          <w:kern w:val="0"/>
          <w:sz w:val="24"/>
          <w:szCs w:val="24"/>
        </w:rPr>
        <w:t>四、各学院推荐名额如下</w:t>
      </w:r>
      <w:r w:rsidRPr="00822CCF">
        <w:rPr>
          <w:rFonts w:ascii="微软雅黑" w:eastAsia="微软雅黑" w:hAnsi="微软雅黑" w:cs="宋体" w:hint="eastAsia"/>
          <w:kern w:val="0"/>
          <w:sz w:val="20"/>
          <w:szCs w:val="20"/>
        </w:rPr>
        <w:t xml:space="preserve"> </w:t>
      </w:r>
    </w:p>
    <w:tbl>
      <w:tblPr>
        <w:tblW w:w="4180" w:type="dxa"/>
        <w:tblInd w:w="2071" w:type="dxa"/>
        <w:tblLook w:val="04A0" w:firstRow="1" w:lastRow="0" w:firstColumn="1" w:lastColumn="0" w:noHBand="0" w:noVBand="1"/>
      </w:tblPr>
      <w:tblGrid>
        <w:gridCol w:w="1900"/>
        <w:gridCol w:w="2280"/>
      </w:tblGrid>
      <w:tr w:rsidR="00822CCF" w:rsidRPr="00822CCF" w:rsidTr="00822CCF">
        <w:trPr>
          <w:trHeight w:val="312"/>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CCF" w:rsidRPr="00822CCF" w:rsidRDefault="00822CCF" w:rsidP="00822CCF">
            <w:pPr>
              <w:widowControl/>
              <w:jc w:val="center"/>
              <w:rPr>
                <w:rFonts w:ascii="宋体" w:eastAsia="宋体" w:hAnsi="宋体" w:cs="宋体"/>
                <w:kern w:val="0"/>
                <w:sz w:val="24"/>
                <w:szCs w:val="24"/>
              </w:rPr>
            </w:pPr>
            <w:r w:rsidRPr="00822CCF">
              <w:rPr>
                <w:rFonts w:ascii="宋体" w:eastAsia="宋体" w:hAnsi="宋体" w:cs="宋体" w:hint="eastAsia"/>
                <w:kern w:val="0"/>
                <w:sz w:val="24"/>
                <w:szCs w:val="24"/>
              </w:rPr>
              <w:t>学院</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822CCF" w:rsidRPr="00822CCF" w:rsidRDefault="00822CCF" w:rsidP="00822CCF">
            <w:pPr>
              <w:widowControl/>
              <w:jc w:val="center"/>
              <w:rPr>
                <w:rFonts w:ascii="宋体" w:eastAsia="宋体" w:hAnsi="宋体" w:cs="宋体"/>
                <w:kern w:val="0"/>
                <w:sz w:val="24"/>
                <w:szCs w:val="24"/>
              </w:rPr>
            </w:pPr>
            <w:r w:rsidRPr="00822CCF">
              <w:rPr>
                <w:rFonts w:ascii="宋体" w:eastAsia="宋体" w:hAnsi="宋体" w:cs="宋体" w:hint="eastAsia"/>
                <w:kern w:val="0"/>
                <w:sz w:val="24"/>
                <w:szCs w:val="24"/>
              </w:rPr>
              <w:t>推荐名额（不超过）</w:t>
            </w:r>
          </w:p>
        </w:tc>
      </w:tr>
      <w:tr w:rsidR="00822CCF" w:rsidRPr="00822CCF" w:rsidTr="00822CCF">
        <w:trPr>
          <w:trHeight w:val="312"/>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22CCF" w:rsidRPr="00822CCF" w:rsidRDefault="00822CCF" w:rsidP="00822CCF">
            <w:pPr>
              <w:widowControl/>
              <w:jc w:val="center"/>
              <w:rPr>
                <w:rFonts w:ascii="宋体" w:eastAsia="宋体" w:hAnsi="宋体" w:cs="宋体"/>
                <w:kern w:val="0"/>
                <w:sz w:val="24"/>
                <w:szCs w:val="24"/>
              </w:rPr>
            </w:pPr>
            <w:r w:rsidRPr="00822CCF">
              <w:rPr>
                <w:rFonts w:ascii="宋体" w:eastAsia="宋体" w:hAnsi="宋体" w:cs="宋体" w:hint="eastAsia"/>
                <w:kern w:val="0"/>
                <w:sz w:val="24"/>
                <w:szCs w:val="24"/>
              </w:rPr>
              <w:t>基础医学院</w:t>
            </w:r>
          </w:p>
        </w:tc>
        <w:tc>
          <w:tcPr>
            <w:tcW w:w="2280" w:type="dxa"/>
            <w:tcBorders>
              <w:top w:val="nil"/>
              <w:left w:val="nil"/>
              <w:bottom w:val="single" w:sz="4" w:space="0" w:color="auto"/>
              <w:right w:val="single" w:sz="4" w:space="0" w:color="auto"/>
            </w:tcBorders>
            <w:shd w:val="clear" w:color="auto" w:fill="auto"/>
            <w:noWrap/>
            <w:vAlign w:val="bottom"/>
            <w:hideMark/>
          </w:tcPr>
          <w:p w:rsidR="00822CCF" w:rsidRPr="00822CCF" w:rsidRDefault="00822CCF" w:rsidP="00822CCF">
            <w:pPr>
              <w:widowControl/>
              <w:jc w:val="center"/>
              <w:rPr>
                <w:rFonts w:ascii="宋体" w:eastAsia="宋体" w:hAnsi="宋体" w:cs="宋体"/>
                <w:kern w:val="0"/>
                <w:sz w:val="24"/>
                <w:szCs w:val="24"/>
              </w:rPr>
            </w:pPr>
            <w:r w:rsidRPr="00822CCF">
              <w:rPr>
                <w:rFonts w:ascii="宋体" w:eastAsia="宋体" w:hAnsi="宋体" w:cs="宋体" w:hint="eastAsia"/>
                <w:kern w:val="0"/>
                <w:sz w:val="24"/>
                <w:szCs w:val="24"/>
              </w:rPr>
              <w:t>4</w:t>
            </w:r>
          </w:p>
        </w:tc>
      </w:tr>
      <w:tr w:rsidR="00822CCF" w:rsidRPr="00822CCF" w:rsidTr="00822CCF">
        <w:trPr>
          <w:trHeight w:val="312"/>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22CCF" w:rsidRPr="00822CCF" w:rsidRDefault="00822CCF" w:rsidP="00822CCF">
            <w:pPr>
              <w:widowControl/>
              <w:jc w:val="center"/>
              <w:rPr>
                <w:rFonts w:ascii="宋体" w:eastAsia="宋体" w:hAnsi="宋体" w:cs="宋体"/>
                <w:kern w:val="0"/>
                <w:sz w:val="24"/>
                <w:szCs w:val="24"/>
              </w:rPr>
            </w:pPr>
            <w:r w:rsidRPr="00822CCF">
              <w:rPr>
                <w:rFonts w:ascii="宋体" w:eastAsia="宋体" w:hAnsi="宋体" w:cs="宋体" w:hint="eastAsia"/>
                <w:kern w:val="0"/>
                <w:sz w:val="24"/>
                <w:szCs w:val="24"/>
              </w:rPr>
              <w:t>针灸推拿学院</w:t>
            </w:r>
          </w:p>
        </w:tc>
        <w:tc>
          <w:tcPr>
            <w:tcW w:w="2280" w:type="dxa"/>
            <w:tcBorders>
              <w:top w:val="nil"/>
              <w:left w:val="nil"/>
              <w:bottom w:val="single" w:sz="4" w:space="0" w:color="auto"/>
              <w:right w:val="single" w:sz="4" w:space="0" w:color="auto"/>
            </w:tcBorders>
            <w:shd w:val="clear" w:color="auto" w:fill="auto"/>
            <w:noWrap/>
            <w:vAlign w:val="bottom"/>
            <w:hideMark/>
          </w:tcPr>
          <w:p w:rsidR="00822CCF" w:rsidRPr="00822CCF" w:rsidRDefault="00822CCF" w:rsidP="00822CCF">
            <w:pPr>
              <w:widowControl/>
              <w:jc w:val="center"/>
              <w:rPr>
                <w:rFonts w:ascii="宋体" w:eastAsia="宋体" w:hAnsi="宋体" w:cs="宋体"/>
                <w:kern w:val="0"/>
                <w:sz w:val="24"/>
                <w:szCs w:val="24"/>
              </w:rPr>
            </w:pPr>
            <w:r w:rsidRPr="00822CCF">
              <w:rPr>
                <w:rFonts w:ascii="宋体" w:eastAsia="宋体" w:hAnsi="宋体" w:cs="宋体" w:hint="eastAsia"/>
                <w:kern w:val="0"/>
                <w:sz w:val="24"/>
                <w:szCs w:val="24"/>
              </w:rPr>
              <w:t>4</w:t>
            </w:r>
          </w:p>
        </w:tc>
      </w:tr>
      <w:tr w:rsidR="00822CCF" w:rsidRPr="00822CCF" w:rsidTr="00822CCF">
        <w:trPr>
          <w:trHeight w:val="312"/>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22CCF" w:rsidRPr="00822CCF" w:rsidRDefault="00822CCF" w:rsidP="00822CCF">
            <w:pPr>
              <w:widowControl/>
              <w:jc w:val="center"/>
              <w:rPr>
                <w:rFonts w:ascii="宋体" w:eastAsia="宋体" w:hAnsi="宋体" w:cs="宋体"/>
                <w:kern w:val="0"/>
                <w:sz w:val="24"/>
                <w:szCs w:val="24"/>
              </w:rPr>
            </w:pPr>
            <w:r w:rsidRPr="00822CCF">
              <w:rPr>
                <w:rFonts w:ascii="宋体" w:eastAsia="宋体" w:hAnsi="宋体" w:cs="宋体" w:hint="eastAsia"/>
                <w:kern w:val="0"/>
                <w:sz w:val="24"/>
                <w:szCs w:val="24"/>
              </w:rPr>
              <w:t>第一临床医学院</w:t>
            </w:r>
          </w:p>
        </w:tc>
        <w:tc>
          <w:tcPr>
            <w:tcW w:w="2280" w:type="dxa"/>
            <w:tcBorders>
              <w:top w:val="nil"/>
              <w:left w:val="nil"/>
              <w:bottom w:val="single" w:sz="4" w:space="0" w:color="auto"/>
              <w:right w:val="single" w:sz="4" w:space="0" w:color="auto"/>
            </w:tcBorders>
            <w:shd w:val="clear" w:color="auto" w:fill="auto"/>
            <w:noWrap/>
            <w:vAlign w:val="bottom"/>
            <w:hideMark/>
          </w:tcPr>
          <w:p w:rsidR="00822CCF" w:rsidRPr="00822CCF" w:rsidRDefault="00822CCF" w:rsidP="00822CCF">
            <w:pPr>
              <w:widowControl/>
              <w:jc w:val="center"/>
              <w:rPr>
                <w:rFonts w:ascii="宋体" w:eastAsia="宋体" w:hAnsi="宋体" w:cs="宋体"/>
                <w:kern w:val="0"/>
                <w:sz w:val="24"/>
                <w:szCs w:val="24"/>
              </w:rPr>
            </w:pPr>
            <w:r w:rsidRPr="00822CCF">
              <w:rPr>
                <w:rFonts w:ascii="宋体" w:eastAsia="宋体" w:hAnsi="宋体" w:cs="宋体" w:hint="eastAsia"/>
                <w:kern w:val="0"/>
                <w:sz w:val="24"/>
                <w:szCs w:val="24"/>
              </w:rPr>
              <w:t>4</w:t>
            </w:r>
          </w:p>
        </w:tc>
      </w:tr>
      <w:tr w:rsidR="00822CCF" w:rsidRPr="00822CCF" w:rsidTr="00822CCF">
        <w:trPr>
          <w:trHeight w:val="312"/>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22CCF" w:rsidRPr="00822CCF" w:rsidRDefault="00822CCF" w:rsidP="00822CCF">
            <w:pPr>
              <w:widowControl/>
              <w:jc w:val="center"/>
              <w:rPr>
                <w:rFonts w:ascii="宋体" w:eastAsia="宋体" w:hAnsi="宋体" w:cs="宋体"/>
                <w:kern w:val="0"/>
                <w:sz w:val="24"/>
                <w:szCs w:val="24"/>
              </w:rPr>
            </w:pPr>
            <w:r w:rsidRPr="00822CCF">
              <w:rPr>
                <w:rFonts w:ascii="宋体" w:eastAsia="宋体" w:hAnsi="宋体" w:cs="宋体" w:hint="eastAsia"/>
                <w:kern w:val="0"/>
                <w:sz w:val="24"/>
                <w:szCs w:val="24"/>
              </w:rPr>
              <w:t>第二临床医学院</w:t>
            </w:r>
          </w:p>
        </w:tc>
        <w:tc>
          <w:tcPr>
            <w:tcW w:w="2280" w:type="dxa"/>
            <w:tcBorders>
              <w:top w:val="nil"/>
              <w:left w:val="nil"/>
              <w:bottom w:val="single" w:sz="4" w:space="0" w:color="auto"/>
              <w:right w:val="single" w:sz="4" w:space="0" w:color="auto"/>
            </w:tcBorders>
            <w:shd w:val="clear" w:color="auto" w:fill="auto"/>
            <w:noWrap/>
            <w:vAlign w:val="bottom"/>
            <w:hideMark/>
          </w:tcPr>
          <w:p w:rsidR="00822CCF" w:rsidRPr="00822CCF" w:rsidRDefault="00822CCF" w:rsidP="00822CCF">
            <w:pPr>
              <w:widowControl/>
              <w:jc w:val="center"/>
              <w:rPr>
                <w:rFonts w:ascii="宋体" w:eastAsia="宋体" w:hAnsi="宋体" w:cs="宋体"/>
                <w:kern w:val="0"/>
                <w:sz w:val="24"/>
                <w:szCs w:val="24"/>
              </w:rPr>
            </w:pPr>
            <w:r w:rsidRPr="00822CCF">
              <w:rPr>
                <w:rFonts w:ascii="宋体" w:eastAsia="宋体" w:hAnsi="宋体" w:cs="宋体" w:hint="eastAsia"/>
                <w:kern w:val="0"/>
                <w:sz w:val="24"/>
                <w:szCs w:val="24"/>
              </w:rPr>
              <w:t>2</w:t>
            </w:r>
          </w:p>
        </w:tc>
      </w:tr>
    </w:tbl>
    <w:p w:rsidR="00822CCF" w:rsidRDefault="00822CCF" w:rsidP="00822CC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p>
    <w:p w:rsidR="00433717" w:rsidRDefault="00433717" w:rsidP="00822CC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p>
    <w:p w:rsidR="00433717" w:rsidRDefault="00433717" w:rsidP="00822CC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p>
    <w:p w:rsidR="00433717" w:rsidRDefault="00433717" w:rsidP="00822CCF">
      <w:pPr>
        <w:widowControl/>
        <w:shd w:val="clear" w:color="auto" w:fill="FFFFFF"/>
        <w:spacing w:before="100" w:beforeAutospacing="1" w:after="100" w:afterAutospacing="1" w:line="480" w:lineRule="atLeast"/>
        <w:jc w:val="left"/>
        <w:rPr>
          <w:rFonts w:asciiTheme="minorEastAsia" w:hAnsiTheme="minorEastAsia" w:cs="宋体" w:hint="eastAsia"/>
          <w:kern w:val="0"/>
          <w:sz w:val="24"/>
          <w:szCs w:val="24"/>
        </w:rPr>
      </w:pPr>
      <w:r>
        <w:rPr>
          <w:rFonts w:ascii="微软雅黑" w:eastAsia="微软雅黑" w:hAnsi="微软雅黑" w:cs="宋体" w:hint="eastAsia"/>
          <w:color w:val="585858"/>
          <w:kern w:val="0"/>
          <w:sz w:val="20"/>
          <w:szCs w:val="20"/>
        </w:rPr>
        <w:t xml:space="preserve">                                                            </w:t>
      </w:r>
      <w:r w:rsidRPr="00433717">
        <w:rPr>
          <w:rFonts w:asciiTheme="minorEastAsia" w:hAnsiTheme="minorEastAsia" w:cs="宋体" w:hint="eastAsia"/>
          <w:color w:val="585858"/>
          <w:kern w:val="0"/>
          <w:sz w:val="20"/>
          <w:szCs w:val="20"/>
        </w:rPr>
        <w:t xml:space="preserve"> </w:t>
      </w:r>
      <w:r>
        <w:rPr>
          <w:rFonts w:asciiTheme="minorEastAsia" w:hAnsiTheme="minorEastAsia" w:cs="宋体" w:hint="eastAsia"/>
          <w:color w:val="585858"/>
          <w:kern w:val="0"/>
          <w:sz w:val="20"/>
          <w:szCs w:val="20"/>
        </w:rPr>
        <w:t xml:space="preserve">      </w:t>
      </w:r>
      <w:r w:rsidRPr="00433717">
        <w:rPr>
          <w:rFonts w:asciiTheme="minorEastAsia" w:hAnsiTheme="minorEastAsia" w:cs="宋体" w:hint="eastAsia"/>
          <w:kern w:val="0"/>
          <w:sz w:val="24"/>
          <w:szCs w:val="24"/>
        </w:rPr>
        <w:t>研究生工作部</w:t>
      </w:r>
    </w:p>
    <w:p w:rsidR="00433717" w:rsidRDefault="00433717" w:rsidP="00822CCF">
      <w:pPr>
        <w:widowControl/>
        <w:shd w:val="clear" w:color="auto" w:fill="FFFFFF"/>
        <w:spacing w:before="100" w:beforeAutospacing="1" w:after="100" w:afterAutospacing="1" w:line="480" w:lineRule="atLeast"/>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bookmarkStart w:id="0" w:name="_GoBack"/>
      <w:bookmarkEnd w:id="0"/>
      <w:r>
        <w:rPr>
          <w:rFonts w:asciiTheme="minorEastAsia" w:hAnsiTheme="minorEastAsia" w:cs="宋体"/>
          <w:kern w:val="0"/>
          <w:sz w:val="24"/>
          <w:szCs w:val="24"/>
        </w:rPr>
        <w:t>2015-11-16</w:t>
      </w:r>
    </w:p>
    <w:p w:rsidR="00433717" w:rsidRPr="00433717" w:rsidRDefault="00433717" w:rsidP="00822CCF">
      <w:pPr>
        <w:widowControl/>
        <w:shd w:val="clear" w:color="auto" w:fill="FFFFFF"/>
        <w:spacing w:before="100" w:beforeAutospacing="1" w:after="100" w:afterAutospacing="1" w:line="480" w:lineRule="atLeast"/>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p w:rsidR="00433717" w:rsidRPr="00822CCF" w:rsidRDefault="00433717" w:rsidP="00822CCF">
      <w:pPr>
        <w:widowControl/>
        <w:shd w:val="clear" w:color="auto" w:fill="FFFFFF"/>
        <w:spacing w:before="100" w:beforeAutospacing="1" w:after="100" w:afterAutospacing="1" w:line="480" w:lineRule="atLeast"/>
        <w:jc w:val="left"/>
        <w:rPr>
          <w:rFonts w:ascii="微软雅黑" w:eastAsia="微软雅黑" w:hAnsi="微软雅黑" w:cs="宋体" w:hint="eastAsia"/>
          <w:color w:val="585858"/>
          <w:kern w:val="0"/>
          <w:sz w:val="20"/>
          <w:szCs w:val="20"/>
        </w:rPr>
      </w:pPr>
    </w:p>
    <w:p w:rsidR="00611D3E" w:rsidRPr="001D65C9" w:rsidRDefault="00611D3E">
      <w:pPr>
        <w:rPr>
          <w:rFonts w:asciiTheme="minorEastAsia" w:hAnsiTheme="minorEastAsia"/>
        </w:rPr>
      </w:pPr>
    </w:p>
    <w:sectPr w:rsidR="00611D3E" w:rsidRPr="001D6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13"/>
    <w:rsid w:val="0001079D"/>
    <w:rsid w:val="0002210C"/>
    <w:rsid w:val="00033316"/>
    <w:rsid w:val="00044258"/>
    <w:rsid w:val="00047ABC"/>
    <w:rsid w:val="00047E36"/>
    <w:rsid w:val="00053D16"/>
    <w:rsid w:val="00082A30"/>
    <w:rsid w:val="00083B1D"/>
    <w:rsid w:val="000944EE"/>
    <w:rsid w:val="00094D61"/>
    <w:rsid w:val="00096CD9"/>
    <w:rsid w:val="000B2157"/>
    <w:rsid w:val="000B6A2E"/>
    <w:rsid w:val="000C58EF"/>
    <w:rsid w:val="000C6B0A"/>
    <w:rsid w:val="000F13D3"/>
    <w:rsid w:val="000F662B"/>
    <w:rsid w:val="00103675"/>
    <w:rsid w:val="00103D67"/>
    <w:rsid w:val="00107220"/>
    <w:rsid w:val="00114ACA"/>
    <w:rsid w:val="001200F3"/>
    <w:rsid w:val="001216D1"/>
    <w:rsid w:val="00131017"/>
    <w:rsid w:val="00131AF3"/>
    <w:rsid w:val="001342B5"/>
    <w:rsid w:val="00135518"/>
    <w:rsid w:val="001365B4"/>
    <w:rsid w:val="001446D5"/>
    <w:rsid w:val="00147D39"/>
    <w:rsid w:val="00163B4A"/>
    <w:rsid w:val="00163BDD"/>
    <w:rsid w:val="0018686C"/>
    <w:rsid w:val="00190340"/>
    <w:rsid w:val="00191B80"/>
    <w:rsid w:val="00191E4A"/>
    <w:rsid w:val="001B3528"/>
    <w:rsid w:val="001C0A0E"/>
    <w:rsid w:val="001D3F7C"/>
    <w:rsid w:val="001D65C9"/>
    <w:rsid w:val="001E0B3E"/>
    <w:rsid w:val="001E3EC6"/>
    <w:rsid w:val="001E56B3"/>
    <w:rsid w:val="001F4539"/>
    <w:rsid w:val="00203475"/>
    <w:rsid w:val="00204F36"/>
    <w:rsid w:val="00207025"/>
    <w:rsid w:val="002079B8"/>
    <w:rsid w:val="002307D4"/>
    <w:rsid w:val="0023284E"/>
    <w:rsid w:val="00234569"/>
    <w:rsid w:val="002515E2"/>
    <w:rsid w:val="0026659E"/>
    <w:rsid w:val="00271F25"/>
    <w:rsid w:val="00292BBF"/>
    <w:rsid w:val="002A4F03"/>
    <w:rsid w:val="002A5E98"/>
    <w:rsid w:val="002A6D9F"/>
    <w:rsid w:val="002C71DB"/>
    <w:rsid w:val="002D6436"/>
    <w:rsid w:val="002E192F"/>
    <w:rsid w:val="0031013D"/>
    <w:rsid w:val="00325747"/>
    <w:rsid w:val="00335E2B"/>
    <w:rsid w:val="00342BA1"/>
    <w:rsid w:val="00345C0A"/>
    <w:rsid w:val="00345DCA"/>
    <w:rsid w:val="00347976"/>
    <w:rsid w:val="003624FA"/>
    <w:rsid w:val="0036339B"/>
    <w:rsid w:val="003930E1"/>
    <w:rsid w:val="00395C1D"/>
    <w:rsid w:val="00395C8E"/>
    <w:rsid w:val="003A407F"/>
    <w:rsid w:val="003E09E5"/>
    <w:rsid w:val="003E7E6A"/>
    <w:rsid w:val="003F2D9C"/>
    <w:rsid w:val="003F42BC"/>
    <w:rsid w:val="00402F10"/>
    <w:rsid w:val="00432213"/>
    <w:rsid w:val="00433717"/>
    <w:rsid w:val="004455A2"/>
    <w:rsid w:val="00447EB5"/>
    <w:rsid w:val="00451AA4"/>
    <w:rsid w:val="00452191"/>
    <w:rsid w:val="00453DDE"/>
    <w:rsid w:val="00454F43"/>
    <w:rsid w:val="004561FA"/>
    <w:rsid w:val="00473ACE"/>
    <w:rsid w:val="0047627D"/>
    <w:rsid w:val="00477404"/>
    <w:rsid w:val="004A339A"/>
    <w:rsid w:val="004A5B24"/>
    <w:rsid w:val="004A6B07"/>
    <w:rsid w:val="004A6F28"/>
    <w:rsid w:val="004E53EF"/>
    <w:rsid w:val="004F5097"/>
    <w:rsid w:val="00557B08"/>
    <w:rsid w:val="00560A43"/>
    <w:rsid w:val="005618B9"/>
    <w:rsid w:val="00561A80"/>
    <w:rsid w:val="00565D7C"/>
    <w:rsid w:val="00571097"/>
    <w:rsid w:val="00581169"/>
    <w:rsid w:val="00582C7F"/>
    <w:rsid w:val="005A3B1C"/>
    <w:rsid w:val="005A3B4F"/>
    <w:rsid w:val="005B0449"/>
    <w:rsid w:val="005B4116"/>
    <w:rsid w:val="005B6056"/>
    <w:rsid w:val="005C2BF1"/>
    <w:rsid w:val="005C3179"/>
    <w:rsid w:val="005D6BF0"/>
    <w:rsid w:val="005E6383"/>
    <w:rsid w:val="006027EB"/>
    <w:rsid w:val="00604B5F"/>
    <w:rsid w:val="00607723"/>
    <w:rsid w:val="00611D3E"/>
    <w:rsid w:val="00612D26"/>
    <w:rsid w:val="00633302"/>
    <w:rsid w:val="006333A3"/>
    <w:rsid w:val="006432EA"/>
    <w:rsid w:val="00646BC4"/>
    <w:rsid w:val="00660C71"/>
    <w:rsid w:val="00663DD2"/>
    <w:rsid w:val="006702E9"/>
    <w:rsid w:val="00673C99"/>
    <w:rsid w:val="00681463"/>
    <w:rsid w:val="00685BBD"/>
    <w:rsid w:val="006873F6"/>
    <w:rsid w:val="00691F36"/>
    <w:rsid w:val="00695CC6"/>
    <w:rsid w:val="006969F7"/>
    <w:rsid w:val="006B35D4"/>
    <w:rsid w:val="006B5EAD"/>
    <w:rsid w:val="006C6E5E"/>
    <w:rsid w:val="006C798C"/>
    <w:rsid w:val="006D0292"/>
    <w:rsid w:val="006D6957"/>
    <w:rsid w:val="006E7600"/>
    <w:rsid w:val="006F7CF0"/>
    <w:rsid w:val="007257C3"/>
    <w:rsid w:val="00726F35"/>
    <w:rsid w:val="00727E02"/>
    <w:rsid w:val="0074124A"/>
    <w:rsid w:val="00746C5F"/>
    <w:rsid w:val="0075038B"/>
    <w:rsid w:val="007566AE"/>
    <w:rsid w:val="00762900"/>
    <w:rsid w:val="00787614"/>
    <w:rsid w:val="007940D5"/>
    <w:rsid w:val="007B0242"/>
    <w:rsid w:val="007B2FE6"/>
    <w:rsid w:val="007B35C4"/>
    <w:rsid w:val="007B453A"/>
    <w:rsid w:val="007D1634"/>
    <w:rsid w:val="007D31DA"/>
    <w:rsid w:val="007E1ABD"/>
    <w:rsid w:val="007F30D2"/>
    <w:rsid w:val="00800428"/>
    <w:rsid w:val="0080063F"/>
    <w:rsid w:val="00800FB9"/>
    <w:rsid w:val="0080131A"/>
    <w:rsid w:val="008034EE"/>
    <w:rsid w:val="00822CCF"/>
    <w:rsid w:val="0084768A"/>
    <w:rsid w:val="00862479"/>
    <w:rsid w:val="00865615"/>
    <w:rsid w:val="00865DE4"/>
    <w:rsid w:val="00877F54"/>
    <w:rsid w:val="00882522"/>
    <w:rsid w:val="00883813"/>
    <w:rsid w:val="008B3C95"/>
    <w:rsid w:val="008C4479"/>
    <w:rsid w:val="008C4ECB"/>
    <w:rsid w:val="008C5760"/>
    <w:rsid w:val="008D11FC"/>
    <w:rsid w:val="008D2EBC"/>
    <w:rsid w:val="0090038D"/>
    <w:rsid w:val="0090276A"/>
    <w:rsid w:val="009065F5"/>
    <w:rsid w:val="00915012"/>
    <w:rsid w:val="00916671"/>
    <w:rsid w:val="009316AE"/>
    <w:rsid w:val="00932A73"/>
    <w:rsid w:val="00935592"/>
    <w:rsid w:val="00935766"/>
    <w:rsid w:val="009362E4"/>
    <w:rsid w:val="00936A71"/>
    <w:rsid w:val="00937159"/>
    <w:rsid w:val="00943E6B"/>
    <w:rsid w:val="00944E85"/>
    <w:rsid w:val="009556BC"/>
    <w:rsid w:val="00960576"/>
    <w:rsid w:val="00970815"/>
    <w:rsid w:val="009817EA"/>
    <w:rsid w:val="00983B82"/>
    <w:rsid w:val="0098543E"/>
    <w:rsid w:val="00995ED2"/>
    <w:rsid w:val="00996B7F"/>
    <w:rsid w:val="009B45DC"/>
    <w:rsid w:val="009B48E2"/>
    <w:rsid w:val="009B7374"/>
    <w:rsid w:val="009C0413"/>
    <w:rsid w:val="009C2176"/>
    <w:rsid w:val="009C32D3"/>
    <w:rsid w:val="009E0CCC"/>
    <w:rsid w:val="00A02DF5"/>
    <w:rsid w:val="00A151E4"/>
    <w:rsid w:val="00A31E9E"/>
    <w:rsid w:val="00A41D92"/>
    <w:rsid w:val="00A44A1D"/>
    <w:rsid w:val="00A50C6E"/>
    <w:rsid w:val="00A52BA5"/>
    <w:rsid w:val="00A571BD"/>
    <w:rsid w:val="00A579BE"/>
    <w:rsid w:val="00A762DE"/>
    <w:rsid w:val="00A767AD"/>
    <w:rsid w:val="00A90D55"/>
    <w:rsid w:val="00A979E6"/>
    <w:rsid w:val="00A979F7"/>
    <w:rsid w:val="00AA23A3"/>
    <w:rsid w:val="00AB251C"/>
    <w:rsid w:val="00AC2091"/>
    <w:rsid w:val="00AC6280"/>
    <w:rsid w:val="00AD2C85"/>
    <w:rsid w:val="00AF2CEA"/>
    <w:rsid w:val="00AF5629"/>
    <w:rsid w:val="00B179AA"/>
    <w:rsid w:val="00B320ED"/>
    <w:rsid w:val="00B47180"/>
    <w:rsid w:val="00B50F21"/>
    <w:rsid w:val="00B65081"/>
    <w:rsid w:val="00B70A75"/>
    <w:rsid w:val="00B726AE"/>
    <w:rsid w:val="00B73ED5"/>
    <w:rsid w:val="00B856DC"/>
    <w:rsid w:val="00B94D9B"/>
    <w:rsid w:val="00B95662"/>
    <w:rsid w:val="00BB04D3"/>
    <w:rsid w:val="00BB12B9"/>
    <w:rsid w:val="00BB61A9"/>
    <w:rsid w:val="00BC2297"/>
    <w:rsid w:val="00BC5BC4"/>
    <w:rsid w:val="00BC7421"/>
    <w:rsid w:val="00BE1D2F"/>
    <w:rsid w:val="00BF0562"/>
    <w:rsid w:val="00BF6F14"/>
    <w:rsid w:val="00C102A3"/>
    <w:rsid w:val="00C16C99"/>
    <w:rsid w:val="00C205A9"/>
    <w:rsid w:val="00C235D3"/>
    <w:rsid w:val="00C23D73"/>
    <w:rsid w:val="00C2415A"/>
    <w:rsid w:val="00C313D6"/>
    <w:rsid w:val="00C349DB"/>
    <w:rsid w:val="00C44B0D"/>
    <w:rsid w:val="00C5269A"/>
    <w:rsid w:val="00C61A31"/>
    <w:rsid w:val="00C65FD5"/>
    <w:rsid w:val="00C73635"/>
    <w:rsid w:val="00CB0AE8"/>
    <w:rsid w:val="00CC122B"/>
    <w:rsid w:val="00CC3DF5"/>
    <w:rsid w:val="00D21051"/>
    <w:rsid w:val="00D434A6"/>
    <w:rsid w:val="00D44A6F"/>
    <w:rsid w:val="00D70265"/>
    <w:rsid w:val="00D7099C"/>
    <w:rsid w:val="00D7227B"/>
    <w:rsid w:val="00D734FA"/>
    <w:rsid w:val="00D82FB2"/>
    <w:rsid w:val="00D8534B"/>
    <w:rsid w:val="00D976FA"/>
    <w:rsid w:val="00DD49F1"/>
    <w:rsid w:val="00DE3958"/>
    <w:rsid w:val="00E021D0"/>
    <w:rsid w:val="00E13D89"/>
    <w:rsid w:val="00E31D7C"/>
    <w:rsid w:val="00E37C10"/>
    <w:rsid w:val="00E4055C"/>
    <w:rsid w:val="00E55B33"/>
    <w:rsid w:val="00E563A9"/>
    <w:rsid w:val="00E77CCC"/>
    <w:rsid w:val="00E90D89"/>
    <w:rsid w:val="00E959E0"/>
    <w:rsid w:val="00EA574E"/>
    <w:rsid w:val="00EC6A7E"/>
    <w:rsid w:val="00EE0C70"/>
    <w:rsid w:val="00EF2FEE"/>
    <w:rsid w:val="00F30725"/>
    <w:rsid w:val="00F31779"/>
    <w:rsid w:val="00F67E11"/>
    <w:rsid w:val="00F94311"/>
    <w:rsid w:val="00FA72E0"/>
    <w:rsid w:val="00FA7441"/>
    <w:rsid w:val="00FD19B6"/>
    <w:rsid w:val="00FF1805"/>
    <w:rsid w:val="00FF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5C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5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974644">
      <w:bodyDiv w:val="1"/>
      <w:marLeft w:val="0"/>
      <w:marRight w:val="0"/>
      <w:marTop w:val="0"/>
      <w:marBottom w:val="0"/>
      <w:divBdr>
        <w:top w:val="none" w:sz="0" w:space="0" w:color="auto"/>
        <w:left w:val="none" w:sz="0" w:space="0" w:color="auto"/>
        <w:bottom w:val="none" w:sz="0" w:space="0" w:color="auto"/>
        <w:right w:val="none" w:sz="0" w:space="0" w:color="auto"/>
      </w:divBdr>
      <w:divsChild>
        <w:div w:id="608437380">
          <w:marLeft w:val="0"/>
          <w:marRight w:val="0"/>
          <w:marTop w:val="0"/>
          <w:marBottom w:val="0"/>
          <w:divBdr>
            <w:top w:val="none" w:sz="0" w:space="0" w:color="auto"/>
            <w:left w:val="none" w:sz="0" w:space="0" w:color="auto"/>
            <w:bottom w:val="none" w:sz="0" w:space="0" w:color="auto"/>
            <w:right w:val="none" w:sz="0" w:space="0" w:color="auto"/>
          </w:divBdr>
          <w:divsChild>
            <w:div w:id="1284730595">
              <w:marLeft w:val="0"/>
              <w:marRight w:val="0"/>
              <w:marTop w:val="345"/>
              <w:marBottom w:val="0"/>
              <w:divBdr>
                <w:top w:val="none" w:sz="0" w:space="0" w:color="auto"/>
                <w:left w:val="none" w:sz="0" w:space="0" w:color="auto"/>
                <w:bottom w:val="none" w:sz="0" w:space="0" w:color="auto"/>
                <w:right w:val="none" w:sz="0" w:space="0" w:color="auto"/>
              </w:divBdr>
              <w:divsChild>
                <w:div w:id="2458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13896">
      <w:bodyDiv w:val="1"/>
      <w:marLeft w:val="0"/>
      <w:marRight w:val="0"/>
      <w:marTop w:val="0"/>
      <w:marBottom w:val="0"/>
      <w:divBdr>
        <w:top w:val="none" w:sz="0" w:space="0" w:color="auto"/>
        <w:left w:val="none" w:sz="0" w:space="0" w:color="auto"/>
        <w:bottom w:val="none" w:sz="0" w:space="0" w:color="auto"/>
        <w:right w:val="none" w:sz="0" w:space="0" w:color="auto"/>
      </w:divBdr>
    </w:div>
    <w:div w:id="2063139210">
      <w:bodyDiv w:val="1"/>
      <w:marLeft w:val="0"/>
      <w:marRight w:val="0"/>
      <w:marTop w:val="0"/>
      <w:marBottom w:val="0"/>
      <w:divBdr>
        <w:top w:val="none" w:sz="0" w:space="0" w:color="auto"/>
        <w:left w:val="none" w:sz="0" w:space="0" w:color="auto"/>
        <w:bottom w:val="none" w:sz="0" w:space="0" w:color="auto"/>
        <w:right w:val="none" w:sz="0" w:space="0" w:color="auto"/>
      </w:divBdr>
      <w:divsChild>
        <w:div w:id="353657596">
          <w:marLeft w:val="0"/>
          <w:marRight w:val="0"/>
          <w:marTop w:val="0"/>
          <w:marBottom w:val="0"/>
          <w:divBdr>
            <w:top w:val="none" w:sz="0" w:space="0" w:color="auto"/>
            <w:left w:val="none" w:sz="0" w:space="0" w:color="auto"/>
            <w:bottom w:val="none" w:sz="0" w:space="0" w:color="auto"/>
            <w:right w:val="none" w:sz="0" w:space="0" w:color="auto"/>
          </w:divBdr>
          <w:divsChild>
            <w:div w:id="584999299">
              <w:marLeft w:val="0"/>
              <w:marRight w:val="0"/>
              <w:marTop w:val="345"/>
              <w:marBottom w:val="0"/>
              <w:divBdr>
                <w:top w:val="none" w:sz="0" w:space="0" w:color="auto"/>
                <w:left w:val="none" w:sz="0" w:space="0" w:color="auto"/>
                <w:bottom w:val="none" w:sz="0" w:space="0" w:color="auto"/>
                <w:right w:val="none" w:sz="0" w:space="0" w:color="auto"/>
              </w:divBdr>
              <w:divsChild>
                <w:div w:id="15242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127</Words>
  <Characters>729</Characters>
  <Application>Microsoft Office Word</Application>
  <DocSecurity>0</DocSecurity>
  <Lines>6</Lines>
  <Paragraphs>1</Paragraphs>
  <ScaleCrop>false</ScaleCrop>
  <Company>Microsoft</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郎爽</dc:creator>
  <cp:keywords/>
  <dc:description/>
  <cp:lastModifiedBy>郎爽</cp:lastModifiedBy>
  <cp:revision>5</cp:revision>
  <dcterms:created xsi:type="dcterms:W3CDTF">2015-11-13T08:47:00Z</dcterms:created>
  <dcterms:modified xsi:type="dcterms:W3CDTF">2015-11-16T03:11:00Z</dcterms:modified>
</cp:coreProperties>
</file>