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4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spacing w:after="156" w:afterLines="50" w:line="440" w:lineRule="exact"/>
        <w:ind w:right="11" w:firstLine="361" w:firstLineChars="100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北京中医药大学中日友好临床医学院</w:t>
      </w:r>
    </w:p>
    <w:p>
      <w:pPr>
        <w:spacing w:after="156" w:afterLines="50" w:line="440" w:lineRule="exact"/>
        <w:ind w:right="11" w:firstLine="361" w:firstLineChars="100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202</w:t>
      </w:r>
      <w:r>
        <w:rPr>
          <w:rFonts w:hint="eastAsia" w:eastAsia="仿宋"/>
          <w:b/>
          <w:sz w:val="36"/>
          <w:szCs w:val="36"/>
        </w:rPr>
        <w:t>2</w:t>
      </w:r>
      <w:r>
        <w:rPr>
          <w:rFonts w:eastAsia="仿宋"/>
          <w:b/>
          <w:sz w:val="36"/>
          <w:szCs w:val="36"/>
        </w:rPr>
        <w:t>年推免硕士研究生招生复试工作安排</w:t>
      </w:r>
    </w:p>
    <w:tbl>
      <w:tblPr>
        <w:tblStyle w:val="3"/>
        <w:tblW w:w="7587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内容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1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10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</w:rPr>
              <w:t>11日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系统</w:t>
            </w:r>
            <w:r>
              <w:rPr>
                <w:rFonts w:eastAsia="楷体"/>
                <w:sz w:val="28"/>
                <w:szCs w:val="28"/>
              </w:rPr>
              <w:t>调试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31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10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</w:rPr>
              <w:t>12</w:t>
            </w:r>
            <w:r>
              <w:rPr>
                <w:rFonts w:eastAsia="楷体"/>
                <w:sz w:val="28"/>
                <w:szCs w:val="28"/>
              </w:rPr>
              <w:t>日8:30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~</w:t>
            </w:r>
            <w:r>
              <w:rPr>
                <w:rFonts w:hint="eastAsia" w:eastAsia="楷体"/>
                <w:sz w:val="28"/>
                <w:szCs w:val="28"/>
              </w:rPr>
              <w:t>12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中医内科学专业综合复试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31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10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</w:rPr>
              <w:t>13</w:t>
            </w:r>
            <w:r>
              <w:rPr>
                <w:rFonts w:eastAsia="楷体"/>
                <w:sz w:val="28"/>
                <w:szCs w:val="28"/>
              </w:rPr>
              <w:t>日8:30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~</w:t>
            </w:r>
            <w:r>
              <w:rPr>
                <w:rFonts w:hint="eastAsia" w:eastAsia="楷体"/>
                <w:sz w:val="28"/>
                <w:szCs w:val="28"/>
              </w:rPr>
              <w:t>12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中医外科学专业</w:t>
            </w:r>
          </w:p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综合复试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31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10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</w:rPr>
              <w:t>15</w:t>
            </w:r>
            <w:r>
              <w:rPr>
                <w:rFonts w:eastAsia="楷体"/>
                <w:sz w:val="28"/>
                <w:szCs w:val="28"/>
              </w:rPr>
              <w:t>日8:30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~</w:t>
            </w:r>
            <w:r>
              <w:rPr>
                <w:rFonts w:hint="eastAsia" w:eastAsia="楷体"/>
                <w:sz w:val="28"/>
                <w:szCs w:val="28"/>
              </w:rPr>
              <w:t>12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中西医结合临床专业综合复试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301</w:t>
            </w:r>
          </w:p>
        </w:tc>
      </w:tr>
    </w:tbl>
    <w:p>
      <w:pPr>
        <w:spacing w:before="50" w:after="50" w:line="360" w:lineRule="auto"/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最终复试时间以学院最终电话或复试群通知为准。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82E50"/>
    <w:rsid w:val="73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2021-09-29T08:49:00Z</dcterms:created>
  <dc:creator>何瑞杰</dc:creator>
  <cp:lastModifiedBy>何瑞杰</cp:lastModifiedBy>
  <dcterms:modified xsi:type="dcterms:W3CDTF">2021-09-29T08:49:50Z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0A7FB99247384C9098FE89EE6DAC61A3</vt:lpwstr>
  </property>
</Properties>
</file>