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2021年全国硕士研究生招生考试</w:t>
      </w:r>
    </w:p>
    <w:p>
      <w:pPr>
        <w:jc w:val="center"/>
        <w:rPr>
          <w:rFonts w:ascii="黑体" w:hAnsi="黑体" w:eastAsia="黑体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（11</w:t>
      </w:r>
      <w:r>
        <w:rPr>
          <w:rFonts w:hint="eastAsia" w:ascii="黑体" w:hAnsi="黑体" w:eastAsia="黑体" w:cs="宋体"/>
          <w:color w:val="000000" w:themeColor="text1"/>
          <w:spacing w:val="8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6）</w:t>
      </w:r>
      <w:r>
        <w:rPr>
          <w:rFonts w:hint="eastAsia" w:ascii="黑体" w:hAnsi="黑体" w:eastAsia="黑体" w:cs="宋体"/>
          <w:color w:val="000000" w:themeColor="text1"/>
          <w:spacing w:val="8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北京中医药大学</w:t>
      </w:r>
      <w:r>
        <w:rPr>
          <w:rFonts w:hint="eastAsia" w:ascii="黑体" w:hAnsi="黑体" w:eastAsia="黑体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考点考生健康承诺书</w:t>
      </w:r>
    </w:p>
    <w:p>
      <w:pPr>
        <w:jc w:val="left"/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考生姓名</w:t>
      </w:r>
      <w:r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考生</w:t>
      </w:r>
      <w:r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编号：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592" w:firstLineChars="200"/>
        <w:jc w:val="left"/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本人郑重承诺以下事项：</w:t>
      </w:r>
    </w:p>
    <w:p>
      <w:pPr>
        <w:jc w:val="left"/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1.考前14天已进行体温监测，未有高于37.3℃的情况。</w:t>
      </w:r>
    </w:p>
    <w:p>
      <w:pPr>
        <w:jc w:val="left"/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2.考前14天本人无发热、干咳、腹泻等疑似新冠肺炎症状。</w:t>
      </w:r>
    </w:p>
    <w:p>
      <w:pPr>
        <w:jc w:val="left"/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3.考前14天内未到达境外或新冠肺炎国内中、高风险地区。</w:t>
      </w:r>
    </w:p>
    <w:p>
      <w:pPr>
        <w:jc w:val="left"/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4.考前14天内未接触过新冠肺炎中、高风险地区旅居人员。</w:t>
      </w:r>
    </w:p>
    <w:p>
      <w:pPr>
        <w:ind w:firstLine="592" w:firstLineChars="200"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本人保证以上所有信息真实、准确，如有不实，自愿承担由此造成的相关后果和法律责任，本人将严格遵守北京市疫情防控常态化要求和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北京中医药</w:t>
      </w:r>
      <w:r>
        <w:rPr>
          <w:rFonts w:hint="eastAsia"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大学相关防疫规定，自觉做好</w:t>
      </w:r>
      <w:r>
        <w:rPr>
          <w:rFonts w:ascii="仿宋_GB2312" w:hAnsi="黑体" w:eastAsia="仿宋_GB2312" w:cs="宋体"/>
          <w:color w:val="000000" w:themeColor="text1"/>
          <w:spacing w:val="8"/>
          <w:kern w:val="0"/>
          <w:sz w:val="28"/>
          <w:szCs w:val="28"/>
          <w14:textFill>
            <w14:solidFill>
              <w14:schemeClr w14:val="tx1"/>
            </w14:solidFill>
          </w14:textFill>
        </w:rPr>
        <w:t>个人防护。</w:t>
      </w:r>
    </w:p>
    <w:p>
      <w:pPr>
        <w:jc w:val="left"/>
        <w:rPr>
          <w:rFonts w:ascii="仿宋_GB2312" w:hAnsi="黑体" w:eastAsia="仿宋_GB2312"/>
          <w:sz w:val="28"/>
          <w:szCs w:val="28"/>
        </w:rPr>
      </w:pPr>
      <w:bookmarkStart w:id="0" w:name="_GoBack"/>
      <w:bookmarkEnd w:id="0"/>
    </w:p>
    <w:p>
      <w:pPr>
        <w:ind w:firstLine="5320" w:firstLineChars="1900"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考生</w:t>
      </w:r>
      <w:r>
        <w:rPr>
          <w:rFonts w:ascii="仿宋_GB2312" w:hAnsi="黑体" w:eastAsia="仿宋_GB2312"/>
          <w:sz w:val="28"/>
          <w:szCs w:val="28"/>
        </w:rPr>
        <w:t>签名：</w:t>
      </w:r>
      <w:r>
        <w:rPr>
          <w:rFonts w:hint="eastAsia" w:ascii="仿宋_GB2312" w:hAnsi="黑体" w:eastAsia="仿宋_GB2312"/>
          <w:sz w:val="28"/>
          <w:szCs w:val="28"/>
          <w:u w:val="single"/>
        </w:rPr>
        <w:t xml:space="preserve">          </w:t>
      </w:r>
      <w:r>
        <w:rPr>
          <w:rFonts w:ascii="仿宋_GB2312" w:hAnsi="黑体" w:eastAsia="仿宋_GB2312"/>
          <w:sz w:val="28"/>
          <w:szCs w:val="28"/>
          <w:u w:val="single"/>
        </w:rPr>
        <w:t xml:space="preserve">  </w:t>
      </w:r>
    </w:p>
    <w:p>
      <w:pPr>
        <w:ind w:firstLine="5740" w:firstLineChars="2050"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2020年12月</w:t>
      </w:r>
      <w:r>
        <w:rPr>
          <w:rFonts w:hint="eastAsia" w:ascii="仿宋_GB2312" w:hAnsi="黑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黑体" w:eastAsia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36"/>
    <w:rsid w:val="000C6B80"/>
    <w:rsid w:val="000D2E97"/>
    <w:rsid w:val="00723830"/>
    <w:rsid w:val="00767AA1"/>
    <w:rsid w:val="00AB3B6A"/>
    <w:rsid w:val="00BB1578"/>
    <w:rsid w:val="00C356B7"/>
    <w:rsid w:val="00DE0FA7"/>
    <w:rsid w:val="00F34D9F"/>
    <w:rsid w:val="00F91136"/>
    <w:rsid w:val="2C34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280</Characters>
  <Lines>2</Lines>
  <Paragraphs>1</Paragraphs>
  <TotalTime>20</TotalTime>
  <ScaleCrop>false</ScaleCrop>
  <LinksUpToDate>false</LinksUpToDate>
  <CharactersWithSpaces>328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2020-12-15T08:07:00Z</dcterms:created>
  <dc:creator>测试用户1</dc:creator>
  <cp:lastModifiedBy>姜姜</cp:lastModifiedBy>
  <dcterms:modified xsi:type="dcterms:W3CDTF">2020-12-24T09:00:44Z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