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6FAE" w14:textId="250D9470" w:rsidR="00B04667" w:rsidRDefault="00B04667" w:rsidP="00841D77">
      <w:pPr>
        <w:ind w:firstLineChars="200" w:firstLine="640"/>
        <w:jc w:val="center"/>
        <w:rPr>
          <w:b/>
          <w:sz w:val="32"/>
        </w:rPr>
      </w:pPr>
      <w:r w:rsidRPr="00B04667">
        <w:rPr>
          <w:rFonts w:hint="eastAsia"/>
          <w:b/>
          <w:sz w:val="32"/>
        </w:rPr>
        <w:t>马克思主义学院</w:t>
      </w:r>
      <w:r w:rsidRPr="00B04667">
        <w:rPr>
          <w:b/>
          <w:sz w:val="32"/>
        </w:rPr>
        <w:t>2020</w:t>
      </w:r>
      <w:r w:rsidR="0003675C">
        <w:rPr>
          <w:b/>
          <w:sz w:val="32"/>
        </w:rPr>
        <w:t>年硕士</w:t>
      </w:r>
      <w:r w:rsidR="0003675C">
        <w:rPr>
          <w:rFonts w:hint="eastAsia"/>
          <w:b/>
          <w:sz w:val="32"/>
        </w:rPr>
        <w:t>研究生</w:t>
      </w:r>
      <w:r w:rsidRPr="00B04667">
        <w:rPr>
          <w:b/>
          <w:sz w:val="32"/>
        </w:rPr>
        <w:t>考试复试</w:t>
      </w:r>
      <w:r w:rsidR="00D31693">
        <w:rPr>
          <w:rFonts w:hint="eastAsia"/>
          <w:b/>
          <w:sz w:val="32"/>
        </w:rPr>
        <w:t>通知</w:t>
      </w:r>
    </w:p>
    <w:p w14:paraId="1B244CB1" w14:textId="77777777" w:rsidR="00D31693" w:rsidRDefault="00D31693" w:rsidP="00D31693">
      <w:pPr>
        <w:widowControl/>
        <w:jc w:val="left"/>
        <w:rPr>
          <w:b/>
          <w:sz w:val="32"/>
        </w:rPr>
      </w:pPr>
    </w:p>
    <w:p w14:paraId="0D764503" w14:textId="77777777" w:rsidR="00CD0A41" w:rsidRPr="00E027C2" w:rsidRDefault="00CD0A41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E027C2">
        <w:rPr>
          <w:rFonts w:eastAsiaTheme="minorHAnsi"/>
          <w:b/>
          <w:bCs/>
          <w:sz w:val="24"/>
        </w:rPr>
        <w:t>1</w:t>
      </w:r>
      <w:r w:rsidRPr="00E027C2">
        <w:rPr>
          <w:rFonts w:eastAsiaTheme="minorHAnsi" w:hint="eastAsia"/>
          <w:b/>
          <w:bCs/>
          <w:sz w:val="24"/>
        </w:rPr>
        <w:t>．</w:t>
      </w:r>
      <w:r w:rsidRPr="00E027C2">
        <w:rPr>
          <w:rFonts w:eastAsiaTheme="minorHAnsi"/>
          <w:b/>
          <w:sz w:val="24"/>
        </w:rPr>
        <w:t>复试</w:t>
      </w:r>
      <w:r w:rsidRPr="00E027C2">
        <w:rPr>
          <w:rFonts w:eastAsiaTheme="minorHAnsi" w:hint="eastAsia"/>
          <w:b/>
          <w:sz w:val="24"/>
        </w:rPr>
        <w:t>日程、时间安排和程序步骤。</w:t>
      </w:r>
    </w:p>
    <w:p w14:paraId="0D424668" w14:textId="5C6CE7D7" w:rsidR="00CD0A41" w:rsidRPr="0024168C" w:rsidRDefault="00CD0A41" w:rsidP="00CD0A41">
      <w:pPr>
        <w:spacing w:line="360" w:lineRule="auto"/>
        <w:ind w:firstLineChars="200" w:firstLine="480"/>
        <w:rPr>
          <w:rFonts w:eastAsiaTheme="minorHAnsi"/>
          <w:sz w:val="24"/>
        </w:rPr>
      </w:pPr>
      <w:r w:rsidRPr="0024168C">
        <w:rPr>
          <w:rFonts w:eastAsiaTheme="minorHAnsi" w:hint="eastAsia"/>
          <w:sz w:val="24"/>
        </w:rPr>
        <w:t>根据教育部2020年全国硕士研究生招生考生进入复试的A区初试成绩基本要求（学术型国家线），及《北京中医药大学2020年硕士研究生入学考试复试录取工作方案》的文件精神与工作要求，复试采取差额复试，比例为1：1.2~1.5。马克思主义学院复试工作于5月</w:t>
      </w:r>
      <w:r w:rsidR="00841D77">
        <w:rPr>
          <w:rFonts w:eastAsiaTheme="minorHAnsi" w:hint="eastAsia"/>
          <w:sz w:val="24"/>
        </w:rPr>
        <w:t>23</w:t>
      </w:r>
      <w:r w:rsidRPr="0024168C">
        <w:rPr>
          <w:rFonts w:eastAsiaTheme="minorHAnsi" w:hint="eastAsia"/>
          <w:sz w:val="24"/>
        </w:rPr>
        <w:t>日开始，具体安排与要求如下：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2268"/>
        <w:gridCol w:w="1552"/>
        <w:gridCol w:w="1850"/>
        <w:gridCol w:w="1701"/>
      </w:tblGrid>
      <w:tr w:rsidR="00E93D18" w:rsidRPr="008B2653" w14:paraId="0C073CE5" w14:textId="62686C73" w:rsidTr="00007622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8B09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8B2653">
              <w:rPr>
                <w:rFonts w:eastAsiaTheme="minorHAnsi" w:hint="eastAsia"/>
                <w:b/>
                <w:sz w:val="22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854D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8B2653">
              <w:rPr>
                <w:rFonts w:eastAsiaTheme="minorHAnsi" w:hint="eastAsia"/>
                <w:b/>
                <w:sz w:val="22"/>
              </w:rPr>
              <w:t>地点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BB2E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b/>
                <w:sz w:val="22"/>
              </w:rPr>
            </w:pPr>
            <w:r w:rsidRPr="008B2653">
              <w:rPr>
                <w:rFonts w:eastAsiaTheme="minorHAnsi" w:hint="eastAsia"/>
                <w:b/>
                <w:sz w:val="22"/>
              </w:rPr>
              <w:t>内容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B63F" w14:textId="77777777" w:rsidR="00E93D18" w:rsidRPr="008B2653" w:rsidRDefault="00E93D18" w:rsidP="00E93D18">
            <w:pPr>
              <w:spacing w:line="276" w:lineRule="auto"/>
              <w:ind w:left="423" w:rightChars="80" w:right="168" w:hangingChars="192" w:hanging="423"/>
              <w:jc w:val="center"/>
              <w:rPr>
                <w:rFonts w:eastAsiaTheme="minorHAnsi"/>
                <w:b/>
                <w:sz w:val="22"/>
              </w:rPr>
            </w:pPr>
            <w:r w:rsidRPr="008B2653">
              <w:rPr>
                <w:rFonts w:eastAsiaTheme="minorHAnsi" w:hint="eastAsia"/>
                <w:b/>
                <w:sz w:val="22"/>
              </w:rPr>
              <w:t>参加考生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6C97" w14:textId="23706611" w:rsidR="00E93D18" w:rsidRPr="008B2653" w:rsidRDefault="00E93D18" w:rsidP="00E93D18">
            <w:pPr>
              <w:spacing w:line="276" w:lineRule="auto"/>
              <w:ind w:leftChars="-253" w:left="-531" w:rightChars="15" w:right="31" w:firstLineChars="283" w:firstLine="623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平台</w:t>
            </w:r>
          </w:p>
        </w:tc>
      </w:tr>
      <w:tr w:rsidR="00E93D18" w:rsidRPr="008B2653" w14:paraId="3BDA480E" w14:textId="5FF3BD83" w:rsidTr="00007622">
        <w:trPr>
          <w:trHeight w:val="9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4E7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5月23日（周六）</w:t>
            </w:r>
          </w:p>
          <w:p w14:paraId="05D51EE1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9:00-17:00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09D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DB0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复试演练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9CEE" w14:textId="77777777" w:rsidR="00E93D18" w:rsidRPr="008B2653" w:rsidRDefault="00E93D18" w:rsidP="00007622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092" w14:textId="25A035D2" w:rsidR="00E93D18" w:rsidRPr="008B2653" w:rsidRDefault="00E93D18" w:rsidP="00E93D18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E93D18">
              <w:rPr>
                <w:rFonts w:eastAsiaTheme="minorHAnsi" w:hint="eastAsia"/>
                <w:sz w:val="22"/>
                <w:lang w:bidi="zh-CN"/>
              </w:rPr>
              <w:t>北京中医药大学研究生管理系统</w:t>
            </w:r>
          </w:p>
        </w:tc>
      </w:tr>
      <w:tr w:rsidR="00E93D18" w:rsidRPr="008B2653" w14:paraId="29CDECD0" w14:textId="15E60CAF" w:rsidTr="00007622">
        <w:trPr>
          <w:trHeight w:val="9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2A6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5月24日（周日）</w:t>
            </w:r>
          </w:p>
          <w:p w14:paraId="017171AD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8:00-12:00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561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良乡</w:t>
            </w:r>
            <w:r>
              <w:rPr>
                <w:rFonts w:eastAsiaTheme="minorHAnsi" w:hint="eastAsia"/>
                <w:sz w:val="22"/>
              </w:rPr>
              <w:t>西院研究生教室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88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复试资格及素质审核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D2D" w14:textId="37AE267C" w:rsidR="00E93D18" w:rsidRPr="008B2653" w:rsidRDefault="00220C16" w:rsidP="00E93D18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考生无需参加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F88" w14:textId="499D8B5C" w:rsidR="00E93D18" w:rsidRPr="008B2653" w:rsidRDefault="00007622" w:rsidP="00007622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E93D18">
              <w:rPr>
                <w:rFonts w:eastAsiaTheme="minorHAnsi" w:hint="eastAsia"/>
                <w:sz w:val="22"/>
                <w:lang w:bidi="zh-CN"/>
              </w:rPr>
              <w:t>北京中医药大学研究生管理系统</w:t>
            </w:r>
          </w:p>
        </w:tc>
      </w:tr>
      <w:tr w:rsidR="00E93D18" w:rsidRPr="008B2653" w14:paraId="167903DC" w14:textId="3F3AA299" w:rsidTr="00007622">
        <w:trPr>
          <w:trHeight w:val="1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BA82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5月24日（周日）</w:t>
            </w:r>
          </w:p>
          <w:p w14:paraId="6FB9E9FC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  <w:highlight w:val="yellow"/>
              </w:rPr>
            </w:pPr>
            <w:r w:rsidRPr="008B2653">
              <w:rPr>
                <w:rFonts w:eastAsiaTheme="minorHAnsi" w:hint="eastAsia"/>
                <w:sz w:val="22"/>
              </w:rPr>
              <w:t>1</w:t>
            </w:r>
            <w:r w:rsidRPr="008B2653">
              <w:rPr>
                <w:rFonts w:eastAsiaTheme="minorHAnsi"/>
                <w:sz w:val="22"/>
              </w:rPr>
              <w:t>5</w:t>
            </w:r>
            <w:r w:rsidRPr="008B2653">
              <w:rPr>
                <w:rFonts w:eastAsiaTheme="minorHAnsi" w:hint="eastAsia"/>
                <w:sz w:val="22"/>
              </w:rPr>
              <w:t>:00-1</w:t>
            </w:r>
            <w:r w:rsidRPr="008B2653">
              <w:rPr>
                <w:rFonts w:eastAsiaTheme="minorHAnsi"/>
                <w:sz w:val="22"/>
              </w:rPr>
              <w:t>6</w:t>
            </w:r>
            <w:r w:rsidRPr="008B2653">
              <w:rPr>
                <w:rFonts w:eastAsiaTheme="minorHAnsi" w:hint="eastAsia"/>
                <w:sz w:val="22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3CE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A808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笔试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1EB7" w14:textId="77777777" w:rsidR="00E93D18" w:rsidRPr="008B2653" w:rsidRDefault="00E93D18" w:rsidP="00E93D18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9848" w14:textId="0996E17D" w:rsidR="00E93D18" w:rsidRPr="008B2653" w:rsidRDefault="00007622" w:rsidP="00007622">
            <w:pPr>
              <w:spacing w:line="276" w:lineRule="auto"/>
              <w:ind w:rightChars="15" w:right="31" w:firstLineChars="15" w:firstLine="33"/>
              <w:jc w:val="center"/>
              <w:rPr>
                <w:rFonts w:eastAsiaTheme="minorHAnsi"/>
                <w:sz w:val="22"/>
              </w:rPr>
            </w:pPr>
            <w:r w:rsidRPr="00007622">
              <w:rPr>
                <w:rFonts w:eastAsiaTheme="minorHAnsi" w:hint="eastAsia"/>
                <w:sz w:val="22"/>
                <w:lang w:bidi="zh-CN"/>
              </w:rPr>
              <w:t>前机位：招生远程面试系统、钉钉；后机位：钉钉</w:t>
            </w:r>
            <w:r>
              <w:rPr>
                <w:rFonts w:eastAsiaTheme="minorHAnsi" w:hint="eastAsia"/>
                <w:sz w:val="22"/>
                <w:lang w:bidi="zh-CN"/>
              </w:rPr>
              <w:t>，</w:t>
            </w:r>
            <w:r w:rsidRPr="00007622">
              <w:rPr>
                <w:rFonts w:eastAsiaTheme="minorHAnsi" w:hint="eastAsia"/>
                <w:sz w:val="22"/>
                <w:lang w:bidi="zh-CN"/>
              </w:rPr>
              <w:t>腾讯会议</w:t>
            </w:r>
          </w:p>
        </w:tc>
      </w:tr>
      <w:tr w:rsidR="00E93D18" w:rsidRPr="008B2653" w14:paraId="4B96F417" w14:textId="11EACDB0" w:rsidTr="00007622">
        <w:trPr>
          <w:trHeight w:val="1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D4C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5月25日（周一）</w:t>
            </w:r>
          </w:p>
          <w:p w14:paraId="7F5791CC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9:</w:t>
            </w:r>
            <w:r w:rsidRPr="008B2653">
              <w:rPr>
                <w:rFonts w:eastAsiaTheme="minorHAnsi"/>
                <w:sz w:val="22"/>
              </w:rPr>
              <w:t>0</w:t>
            </w:r>
            <w:r w:rsidRPr="008B2653">
              <w:rPr>
                <w:rFonts w:eastAsiaTheme="minorHAnsi" w:hint="eastAsia"/>
                <w:sz w:val="22"/>
              </w:rPr>
              <w:t>0-14:</w:t>
            </w:r>
            <w:r w:rsidRPr="008B2653">
              <w:rPr>
                <w:rFonts w:eastAsiaTheme="minorHAnsi"/>
                <w:sz w:val="22"/>
              </w:rPr>
              <w:t>0</w:t>
            </w:r>
            <w:r w:rsidRPr="008B2653">
              <w:rPr>
                <w:rFonts w:eastAsiaTheme="minorHAnsi" w:hint="eastAsia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37E4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良乡东院计算机教学实验室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E8A" w14:textId="77777777" w:rsidR="00E93D18" w:rsidRPr="008B2653" w:rsidRDefault="00E93D18" w:rsidP="00067849">
            <w:pPr>
              <w:spacing w:line="276" w:lineRule="auto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面试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5F83" w14:textId="77777777" w:rsidR="00E93D18" w:rsidRPr="008B2653" w:rsidRDefault="00E93D18" w:rsidP="00E93D18">
            <w:pPr>
              <w:spacing w:line="276" w:lineRule="auto"/>
              <w:ind w:rightChars="80" w:right="168"/>
              <w:jc w:val="center"/>
              <w:rPr>
                <w:rFonts w:eastAsiaTheme="minorHAnsi"/>
                <w:sz w:val="22"/>
              </w:rPr>
            </w:pPr>
            <w:r w:rsidRPr="008B2653">
              <w:rPr>
                <w:rFonts w:eastAsiaTheme="minorHAnsi" w:hint="eastAsia"/>
                <w:sz w:val="22"/>
              </w:rPr>
              <w:t>所有进入复试考生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002" w14:textId="3165F837" w:rsidR="00E93D18" w:rsidRPr="008B2653" w:rsidRDefault="00007622" w:rsidP="005812A8">
            <w:pPr>
              <w:spacing w:line="276" w:lineRule="auto"/>
              <w:ind w:rightChars="15" w:right="31"/>
              <w:jc w:val="center"/>
              <w:rPr>
                <w:rFonts w:eastAsiaTheme="minorHAnsi"/>
                <w:sz w:val="22"/>
              </w:rPr>
            </w:pPr>
            <w:r w:rsidRPr="00007622">
              <w:rPr>
                <w:rFonts w:eastAsiaTheme="minorHAnsi" w:hint="eastAsia"/>
                <w:sz w:val="22"/>
                <w:lang w:bidi="zh-CN"/>
              </w:rPr>
              <w:t>前机位：招生远程面试系统、钉钉；后机位：钉钉</w:t>
            </w:r>
            <w:r>
              <w:rPr>
                <w:rFonts w:eastAsiaTheme="minorHAnsi" w:hint="eastAsia"/>
                <w:sz w:val="22"/>
                <w:lang w:bidi="zh-CN"/>
              </w:rPr>
              <w:t>，</w:t>
            </w:r>
            <w:r w:rsidRPr="00007622">
              <w:rPr>
                <w:rFonts w:eastAsiaTheme="minorHAnsi" w:hint="eastAsia"/>
                <w:sz w:val="22"/>
                <w:lang w:bidi="zh-CN"/>
              </w:rPr>
              <w:t>腾讯会议</w:t>
            </w:r>
          </w:p>
        </w:tc>
      </w:tr>
    </w:tbl>
    <w:p w14:paraId="468C78F3" w14:textId="77777777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</w:p>
    <w:p w14:paraId="5132BDE3" w14:textId="0BD00640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2. 考生复试所需的软硬件条件、网络及周边环境要求，网络远程软件的测试时间安排。</w:t>
      </w:r>
    </w:p>
    <w:p w14:paraId="22AB7B3E" w14:textId="77777777" w:rsidR="00F70AD5" w:rsidRPr="00C11052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E96E0E">
        <w:rPr>
          <w:rFonts w:eastAsiaTheme="minorHAnsi" w:hint="eastAsia"/>
          <w:sz w:val="24"/>
        </w:rPr>
        <w:t>复试采取“双机位”要求。“前机位”采集考生音、视频源</w:t>
      </w:r>
      <w:r w:rsidRPr="00E96E0E">
        <w:rPr>
          <w:rFonts w:eastAsiaTheme="minorHAnsi"/>
          <w:sz w:val="24"/>
        </w:rPr>
        <w:t>(</w:t>
      </w:r>
      <w:r w:rsidRPr="00E96E0E">
        <w:rPr>
          <w:rFonts w:eastAsiaTheme="minorHAnsi" w:hint="eastAsia"/>
          <w:sz w:val="24"/>
        </w:rPr>
        <w:t>考生正前方</w:t>
      </w:r>
      <w:r w:rsidRPr="00E96E0E">
        <w:rPr>
          <w:rFonts w:eastAsiaTheme="minorHAnsi"/>
          <w:sz w:val="24"/>
        </w:rPr>
        <w:t>);</w:t>
      </w:r>
      <w:r w:rsidRPr="00E96E0E">
        <w:rPr>
          <w:rFonts w:eastAsiaTheme="minorHAnsi" w:hint="eastAsia"/>
          <w:sz w:val="24"/>
        </w:rPr>
        <w:t>“后机位”采集考生“前机位”显示器及考生所处环境的整体情况</w:t>
      </w:r>
      <w:r w:rsidRPr="00E96E0E">
        <w:rPr>
          <w:rFonts w:eastAsiaTheme="minorHAnsi"/>
          <w:sz w:val="24"/>
        </w:rPr>
        <w:t>(</w:t>
      </w:r>
      <w:r w:rsidRPr="00E96E0E">
        <w:rPr>
          <w:rFonts w:eastAsiaTheme="minorHAnsi" w:hint="eastAsia"/>
          <w:sz w:val="24"/>
        </w:rPr>
        <w:t>远端</w:t>
      </w:r>
      <w:r w:rsidRPr="00E96E0E">
        <w:rPr>
          <w:rFonts w:eastAsiaTheme="minorHAnsi"/>
          <w:sz w:val="24"/>
        </w:rPr>
        <w:t>)</w:t>
      </w:r>
      <w:r w:rsidRPr="00E96E0E">
        <w:rPr>
          <w:rFonts w:eastAsiaTheme="minorHAnsi" w:hint="eastAsia"/>
          <w:sz w:val="24"/>
        </w:rPr>
        <w:t>。“后机位”须可自由移动</w:t>
      </w:r>
      <w:r w:rsidRPr="00E96E0E">
        <w:rPr>
          <w:rFonts w:eastAsiaTheme="minorHAnsi"/>
          <w:sz w:val="24"/>
        </w:rPr>
        <w:t>,</w:t>
      </w:r>
      <w:r w:rsidRPr="00E96E0E">
        <w:rPr>
          <w:rFonts w:eastAsiaTheme="minorHAnsi" w:hint="eastAsia"/>
          <w:sz w:val="24"/>
        </w:rPr>
        <w:t>考试过程中考生须根据考官指令随时变换机位位置。</w:t>
      </w:r>
      <w:r w:rsidRPr="00C11052">
        <w:rPr>
          <w:rFonts w:eastAsiaTheme="minorHAnsi"/>
          <w:sz w:val="24"/>
        </w:rPr>
        <w:t xml:space="preserve"> </w:t>
      </w:r>
    </w:p>
    <w:p w14:paraId="27A3C1D5" w14:textId="77777777" w:rsidR="00F70AD5" w:rsidRPr="00082DBB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082DBB">
        <w:rPr>
          <w:rFonts w:eastAsiaTheme="minorHAnsi" w:hint="eastAsia"/>
          <w:sz w:val="24"/>
        </w:rPr>
        <w:t>考生应选择独立、封闭、安静、明亮的房间独自参加网络远程复试。整个复试期间</w:t>
      </w:r>
      <w:r w:rsidRPr="00082DBB">
        <w:rPr>
          <w:rFonts w:eastAsiaTheme="minorHAnsi"/>
          <w:sz w:val="24"/>
        </w:rPr>
        <w:t>,</w:t>
      </w:r>
      <w:r w:rsidRPr="00082DBB">
        <w:rPr>
          <w:rFonts w:eastAsiaTheme="minorHAnsi" w:hint="eastAsia"/>
          <w:sz w:val="24"/>
        </w:rPr>
        <w:t>房间内不得有其他人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也不允许出现其他声音。不得由他人替考</w:t>
      </w:r>
      <w:r w:rsidRPr="00082DBB">
        <w:rPr>
          <w:rFonts w:eastAsiaTheme="minorHAnsi"/>
          <w:sz w:val="24"/>
        </w:rPr>
        <w:t>,</w:t>
      </w:r>
      <w:r w:rsidRPr="00082DBB">
        <w:rPr>
          <w:rFonts w:eastAsiaTheme="minorHAnsi" w:hint="eastAsia"/>
          <w:sz w:val="24"/>
        </w:rPr>
        <w:t>也不得接受他人或机构以任何方式助考。复试期间视频背景必须是真实环境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不允许使用虚拟背景、更换视频背景。</w:t>
      </w:r>
      <w:r w:rsidRPr="00082DBB">
        <w:rPr>
          <w:rFonts w:eastAsiaTheme="minorHAnsi"/>
          <w:sz w:val="24"/>
        </w:rPr>
        <w:t xml:space="preserve"> </w:t>
      </w:r>
    </w:p>
    <w:p w14:paraId="504FC6B8" w14:textId="77777777" w:rsidR="00F70AD5" w:rsidRPr="00082DBB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082DBB">
        <w:rPr>
          <w:rFonts w:eastAsiaTheme="minorHAnsi" w:hint="eastAsia"/>
          <w:sz w:val="24"/>
        </w:rPr>
        <w:t>考生音频视频必须全程开启</w:t>
      </w:r>
      <w:r w:rsidRPr="00082DBB">
        <w:rPr>
          <w:rFonts w:eastAsiaTheme="minorHAnsi"/>
          <w:sz w:val="24"/>
        </w:rPr>
        <w:t>,</w:t>
      </w:r>
      <w:r w:rsidRPr="00082DBB">
        <w:rPr>
          <w:rFonts w:eastAsiaTheme="minorHAnsi" w:hint="eastAsia"/>
          <w:sz w:val="24"/>
        </w:rPr>
        <w:t>全程正面免冠朝向摄像头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保证头肩部及双手出现在视频画面正中间。不得佩戴口罩保证面部清晰可见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头发不可遮挡耳朵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不得戴耳饰。</w:t>
      </w:r>
      <w:r w:rsidRPr="00082DBB">
        <w:rPr>
          <w:rFonts w:eastAsiaTheme="minorHAnsi"/>
          <w:sz w:val="24"/>
        </w:rPr>
        <w:t xml:space="preserve"> </w:t>
      </w:r>
    </w:p>
    <w:p w14:paraId="1F875F7B" w14:textId="77777777" w:rsidR="00F70AD5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082DBB">
        <w:rPr>
          <w:rFonts w:eastAsiaTheme="minorHAnsi" w:hint="eastAsia"/>
          <w:sz w:val="24"/>
        </w:rPr>
        <w:t>面试全程考生应保持注视摄像头</w:t>
      </w:r>
      <w:r>
        <w:rPr>
          <w:rFonts w:eastAsiaTheme="minorHAnsi" w:hint="eastAsia"/>
          <w:sz w:val="24"/>
        </w:rPr>
        <w:t>，</w:t>
      </w:r>
      <w:r w:rsidRPr="00082DBB">
        <w:rPr>
          <w:rFonts w:eastAsiaTheme="minorHAnsi" w:hint="eastAsia"/>
          <w:sz w:val="24"/>
        </w:rPr>
        <w:t>视线不得离开。复试期间不得以任何方式查阅资料。</w:t>
      </w:r>
    </w:p>
    <w:p w14:paraId="2766B4F9" w14:textId="22E567AF" w:rsidR="00F70AD5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考生需提前</w:t>
      </w:r>
      <w:r w:rsidR="00563D00">
        <w:rPr>
          <w:rFonts w:eastAsiaTheme="minorHAnsi" w:hint="eastAsia"/>
          <w:sz w:val="24"/>
        </w:rPr>
        <w:t>双机位均</w:t>
      </w:r>
      <w:r>
        <w:rPr>
          <w:rFonts w:eastAsiaTheme="minorHAnsi" w:hint="eastAsia"/>
          <w:sz w:val="24"/>
        </w:rPr>
        <w:t>下载安装钉钉，腾讯会议，研招网，</w:t>
      </w:r>
      <w:r w:rsidRPr="00F70AD5">
        <w:rPr>
          <w:rFonts w:eastAsiaTheme="minorHAnsi" w:hint="eastAsia"/>
          <w:sz w:val="24"/>
        </w:rPr>
        <w:t>并保证考生服务系统中的手机号和钉钉绑定的手机号码一致。我院将于</w:t>
      </w:r>
      <w:r w:rsidR="00563D00">
        <w:rPr>
          <w:rFonts w:eastAsiaTheme="minorHAnsi" w:hint="eastAsia"/>
          <w:sz w:val="24"/>
        </w:rPr>
        <w:t>系统演练</w:t>
      </w:r>
      <w:r w:rsidRPr="00F70AD5">
        <w:rPr>
          <w:rFonts w:eastAsiaTheme="minorHAnsi"/>
          <w:sz w:val="24"/>
        </w:rPr>
        <w:t>前通过钉钉跟考生联系。</w:t>
      </w:r>
    </w:p>
    <w:p w14:paraId="0B049E6A" w14:textId="2361E1A5" w:rsidR="00841D77" w:rsidRDefault="00841D77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为防止无线网络掉线风险，考生们务必提早准备有线网络，并确保第二机位网络正常。如遇掉线，在仍有一个机位在线的情况下两分钟内重新连接可继续考试，双机位均掉线或无法在两分钟内连接学院将办理暂缓考试。</w:t>
      </w:r>
    </w:p>
    <w:p w14:paraId="2A396C48" w14:textId="3D8DFBE0" w:rsidR="00F70AD5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color w:val="000000" w:themeColor="text1"/>
          <w:sz w:val="24"/>
        </w:rPr>
      </w:pPr>
      <w:r w:rsidRPr="00A84166">
        <w:rPr>
          <w:rFonts w:eastAsiaTheme="minorHAnsi" w:hint="eastAsia"/>
          <w:color w:val="000000" w:themeColor="text1"/>
          <w:sz w:val="24"/>
        </w:rPr>
        <w:t>测试时间：</w:t>
      </w:r>
      <w:r w:rsidR="00841D77" w:rsidRPr="008B2653">
        <w:rPr>
          <w:rFonts w:eastAsiaTheme="minorHAnsi" w:hint="eastAsia"/>
          <w:sz w:val="24"/>
        </w:rPr>
        <w:t>5月23日</w:t>
      </w:r>
      <w:r w:rsidR="00841D77" w:rsidRPr="008B2653">
        <w:rPr>
          <w:rFonts w:eastAsiaTheme="minorHAnsi" w:hint="eastAsia"/>
          <w:sz w:val="22"/>
        </w:rPr>
        <w:t>（周六）9:00-17:00</w:t>
      </w:r>
      <w:r w:rsidRPr="00A84166">
        <w:rPr>
          <w:rFonts w:eastAsiaTheme="minorHAnsi"/>
          <w:b/>
          <w:color w:val="000000" w:themeColor="text1"/>
          <w:sz w:val="24"/>
        </w:rPr>
        <w:t xml:space="preserve"> </w:t>
      </w:r>
    </w:p>
    <w:p w14:paraId="175DBFCF" w14:textId="77777777" w:rsidR="00F70AD5" w:rsidRPr="00A84166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color w:val="000000" w:themeColor="text1"/>
          <w:sz w:val="24"/>
        </w:rPr>
      </w:pPr>
    </w:p>
    <w:p w14:paraId="4E6E9AB0" w14:textId="77777777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3. 网络远程资格审查形式、材料提交要求及时间安排。</w:t>
      </w:r>
    </w:p>
    <w:p w14:paraId="04312D81" w14:textId="77777777" w:rsidR="00F70AD5" w:rsidRPr="00964C01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964C01">
        <w:rPr>
          <w:rFonts w:eastAsiaTheme="minorHAnsi" w:hint="eastAsia"/>
          <w:b/>
          <w:sz w:val="24"/>
        </w:rPr>
        <w:t xml:space="preserve"> </w:t>
      </w:r>
      <w:r w:rsidRPr="00964C01">
        <w:rPr>
          <w:rFonts w:eastAsiaTheme="minorHAnsi"/>
          <w:sz w:val="24"/>
        </w:rPr>
        <w:t>所有考生复试前均须通过资格审查，资格审查材料、综合素质材料和学术材料均在复试前须上传至我校研究生招生系统，否则不具有复试和录取资格。</w:t>
      </w:r>
    </w:p>
    <w:p w14:paraId="6DAB5FFD" w14:textId="690B184B" w:rsidR="00F70AD5" w:rsidRPr="00964C01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sz w:val="24"/>
        </w:rPr>
      </w:pPr>
      <w:r w:rsidRPr="00964C01">
        <w:rPr>
          <w:rFonts w:eastAsiaTheme="minorHAnsi"/>
          <w:sz w:val="24"/>
        </w:rPr>
        <w:t>复试考生于5月</w:t>
      </w:r>
      <w:r w:rsidR="00563D00">
        <w:rPr>
          <w:rFonts w:eastAsiaTheme="minorHAnsi" w:hint="eastAsia"/>
          <w:sz w:val="24"/>
        </w:rPr>
        <w:t>23</w:t>
      </w:r>
      <w:r w:rsidRPr="00964C01">
        <w:rPr>
          <w:rFonts w:eastAsiaTheme="minorHAnsi"/>
          <w:sz w:val="24"/>
        </w:rPr>
        <w:t>日前将相关材料上传至我校研究生招生系统，资格审查小组</w:t>
      </w:r>
      <w:r w:rsidRPr="00964C01">
        <w:rPr>
          <w:rFonts w:eastAsiaTheme="minorHAnsi" w:hint="eastAsia"/>
          <w:sz w:val="24"/>
        </w:rPr>
        <w:t>于</w:t>
      </w:r>
      <w:r w:rsidRPr="00964C01">
        <w:rPr>
          <w:rFonts w:eastAsiaTheme="minorHAnsi" w:hint="eastAsia"/>
          <w:sz w:val="24"/>
        </w:rPr>
        <w:lastRenderedPageBreak/>
        <w:t>复试前</w:t>
      </w:r>
      <w:r w:rsidRPr="00964C01">
        <w:rPr>
          <w:rFonts w:eastAsiaTheme="minorHAnsi"/>
          <w:sz w:val="24"/>
        </w:rPr>
        <w:t>进行资格审查。</w:t>
      </w:r>
    </w:p>
    <w:p w14:paraId="628E5A9A" w14:textId="77777777" w:rsidR="00F70AD5" w:rsidRPr="00E96E0E" w:rsidRDefault="00F70AD5" w:rsidP="00F70AD5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</w:pPr>
      <w:r w:rsidRPr="00E96E0E"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  <w:t>资格审查材料如下，均需提交原件的扫描件或照片。</w:t>
      </w:r>
    </w:p>
    <w:tbl>
      <w:tblPr>
        <w:tblStyle w:val="TableNormal"/>
        <w:tblW w:w="829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549"/>
        <w:gridCol w:w="830"/>
        <w:gridCol w:w="727"/>
        <w:gridCol w:w="623"/>
        <w:gridCol w:w="623"/>
        <w:gridCol w:w="831"/>
        <w:gridCol w:w="831"/>
        <w:gridCol w:w="727"/>
        <w:gridCol w:w="727"/>
        <w:gridCol w:w="727"/>
        <w:gridCol w:w="576"/>
      </w:tblGrid>
      <w:tr w:rsidR="00F70AD5" w:rsidRPr="00E96E0E" w14:paraId="060B55F0" w14:textId="77777777" w:rsidTr="00067849">
        <w:trPr>
          <w:trHeight w:val="2121"/>
          <w:jc w:val="center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C327" w14:textId="77777777" w:rsidR="00F70AD5" w:rsidRPr="00E96E0E" w:rsidRDefault="00F70AD5" w:rsidP="00067849">
            <w:pPr>
              <w:rPr>
                <w:color w:val="000000" w:themeColor="text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76A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lang w:val="zh-TW"/>
              </w:rPr>
            </w:pPr>
          </w:p>
          <w:p w14:paraId="2479A316" w14:textId="77777777" w:rsidR="00F70AD5" w:rsidRPr="00E96E0E" w:rsidRDefault="00F70AD5" w:rsidP="00067849">
            <w:pPr>
              <w:pStyle w:val="Ad"/>
              <w:spacing w:line="300" w:lineRule="exact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复试诚信承诺书</w:t>
            </w:r>
            <w:r w:rsidRPr="00E96E0E">
              <w:rPr>
                <w:rFonts w:ascii="仿宋_GB2312" w:eastAsia="仿宋_GB2312" w:hAnsi="仿宋_GB2312" w:cs="仿宋_GB2312"/>
                <w:b/>
                <w:bCs/>
                <w:color w:val="000000" w:themeColor="text1"/>
                <w:lang w:val="zh-TW"/>
              </w:rPr>
              <w:t>(</w:t>
            </w: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需本人签字</w:t>
            </w:r>
            <w:r w:rsidRPr="00E96E0E">
              <w:rPr>
                <w:rFonts w:ascii="仿宋_GB2312" w:eastAsia="仿宋_GB2312" w:hAnsi="仿宋_GB2312" w:cs="仿宋_GB2312"/>
                <w:b/>
                <w:bCs/>
                <w:color w:val="000000" w:themeColor="text1"/>
                <w:lang w:val="zh-TW"/>
              </w:rPr>
              <w:t>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424E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思想政治</w:t>
            </w:r>
          </w:p>
          <w:p w14:paraId="5F6696D5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情况表</w:t>
            </w:r>
          </w:p>
          <w:p w14:paraId="7DB543D0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（需有红章）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8BFC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准考证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FB1F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身份证</w:t>
            </w:r>
          </w:p>
          <w:p w14:paraId="08CB8D10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（正反面）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4627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本科阶段成绩单</w:t>
            </w:r>
          </w:p>
          <w:p w14:paraId="0D630782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/>
              </w:rPr>
              <w:t>（需有红章）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3C8B1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四六级证书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6E63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学历证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F95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学位证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24AC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学生证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E987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复试通知书</w:t>
            </w:r>
          </w:p>
        </w:tc>
      </w:tr>
      <w:tr w:rsidR="00F70AD5" w:rsidRPr="00E96E0E" w14:paraId="135C269E" w14:textId="77777777" w:rsidTr="00067849">
        <w:trPr>
          <w:trHeight w:val="931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89B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硕士考生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C0DCB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应届生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F632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A0A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DAE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4DD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47D4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8859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B3BF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  <w:t>——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7224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  <w:t>——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9B0F" w14:textId="77777777" w:rsidR="00F70AD5" w:rsidRPr="00E96E0E" w:rsidRDefault="00F70AD5" w:rsidP="00067849">
            <w:pPr>
              <w:pStyle w:val="Ad"/>
              <w:spacing w:line="300" w:lineRule="exact"/>
              <w:ind w:firstLine="210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48F9" w14:textId="77777777" w:rsidR="00F70AD5" w:rsidRPr="00E96E0E" w:rsidRDefault="00F70AD5" w:rsidP="00067849">
            <w:pPr>
              <w:pStyle w:val="Ad"/>
              <w:spacing w:line="300" w:lineRule="exact"/>
              <w:ind w:firstLine="210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</w:tr>
      <w:tr w:rsidR="00F70AD5" w:rsidRPr="00E96E0E" w14:paraId="659DE910" w14:textId="77777777" w:rsidTr="00067849">
        <w:trPr>
          <w:trHeight w:val="931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2AAD" w14:textId="77777777" w:rsidR="00F70AD5" w:rsidRPr="00E96E0E" w:rsidRDefault="00F70AD5" w:rsidP="00067849">
            <w:pPr>
              <w:rPr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C2049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b/>
                <w:bCs/>
                <w:color w:val="000000" w:themeColor="text1"/>
                <w:lang w:val="zh-TW" w:eastAsia="zh-TW"/>
              </w:rPr>
              <w:t>往届生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F90DF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9AB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76C7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A18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E3BF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0953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1A76B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  <w:p w14:paraId="59308DC9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color w:val="000000" w:themeColor="text1"/>
                <w:lang w:val="zh-TW" w:eastAsia="zh-TW"/>
              </w:rPr>
              <w:t>（学士）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C30A9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  <w:p w14:paraId="6CA398A9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宋体" w:eastAsia="宋体" w:hAnsi="宋体" w:cs="宋体" w:hint="eastAsia"/>
                <w:color w:val="000000" w:themeColor="text1"/>
                <w:lang w:val="zh-TW" w:eastAsia="zh-TW"/>
              </w:rPr>
              <w:t>（学士）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4805B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</w:pPr>
          </w:p>
          <w:p w14:paraId="225D11BB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b/>
                <w:bCs/>
                <w:color w:val="000000" w:themeColor="text1"/>
              </w:rPr>
              <w:t>——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F146" w14:textId="77777777" w:rsidR="00F70AD5" w:rsidRPr="00E96E0E" w:rsidRDefault="00F70AD5" w:rsidP="00067849">
            <w:pPr>
              <w:pStyle w:val="Ad"/>
              <w:spacing w:line="300" w:lineRule="exact"/>
              <w:jc w:val="center"/>
              <w:rPr>
                <w:color w:val="000000" w:themeColor="text1"/>
              </w:rPr>
            </w:pPr>
            <w:r w:rsidRPr="00E96E0E">
              <w:rPr>
                <w:rFonts w:ascii="仿宋_GB2312" w:eastAsia="仿宋_GB2312" w:hAnsi="仿宋_GB2312" w:cs="仿宋_GB2312"/>
                <w:color w:val="000000" w:themeColor="text1"/>
              </w:rPr>
              <w:t>√</w:t>
            </w:r>
          </w:p>
        </w:tc>
      </w:tr>
    </w:tbl>
    <w:p w14:paraId="7602F475" w14:textId="77777777" w:rsidR="00F70AD5" w:rsidRPr="00E96E0E" w:rsidRDefault="00F70AD5" w:rsidP="00F70AD5">
      <w:pPr>
        <w:pStyle w:val="Ad"/>
        <w:spacing w:line="360" w:lineRule="auto"/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/>
        </w:rPr>
      </w:pPr>
    </w:p>
    <w:p w14:paraId="6A69310D" w14:textId="386F8E12" w:rsidR="00F70AD5" w:rsidRDefault="00F70AD5" w:rsidP="00F70AD5">
      <w:pPr>
        <w:pStyle w:val="Ad"/>
        <w:spacing w:line="360" w:lineRule="auto"/>
        <w:ind w:firstLine="480"/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</w:pPr>
      <w:r w:rsidRPr="00E96E0E">
        <w:rPr>
          <w:rFonts w:ascii="宋体" w:eastAsia="宋体" w:hAnsi="宋体" w:cs="宋体"/>
          <w:b/>
          <w:bCs/>
          <w:color w:val="000000" w:themeColor="text1"/>
          <w:sz w:val="24"/>
          <w:szCs w:val="24"/>
          <w:lang w:val="zh-TW"/>
        </w:rPr>
        <w:t>注意事项：</w:t>
      </w:r>
      <w:r w:rsidRPr="00E96E0E"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  <w:t>以上材料原件需于入学时交验,考生学籍或学历未通过审核的考生需于规定时间(6月底)前提供教育部学籍学历认证报告。《思想政治情况表》《复试诚信承诺书》在我校研究生院网站下载后填写。《思想政治情况表》、成绩单须有所在学校或所属单位盖红章，《复试诚信承诺书》需本人手写签字。复试费用</w:t>
      </w:r>
      <w:r w:rsidRPr="00E96E0E">
        <w:rPr>
          <w:rFonts w:ascii="宋体" w:eastAsia="宋体" w:hAnsi="宋体" w:cs="宋体"/>
          <w:color w:val="000000" w:themeColor="text1"/>
          <w:sz w:val="24"/>
          <w:szCs w:val="24"/>
        </w:rPr>
        <w:t>100</w:t>
      </w:r>
      <w:r w:rsidRPr="00E96E0E"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  <w:t>元需上网提交，无特殊原因未在规定时间内参加资格审查及复试者，视为自动放弃。</w:t>
      </w:r>
    </w:p>
    <w:p w14:paraId="2AAA1BF0" w14:textId="77777777" w:rsidR="00F70AD5" w:rsidRDefault="00F70AD5" w:rsidP="00841D77">
      <w:pPr>
        <w:spacing w:line="360" w:lineRule="auto"/>
        <w:ind w:firstLineChars="200" w:firstLine="480"/>
        <w:rPr>
          <w:rFonts w:eastAsiaTheme="minorHAnsi"/>
          <w:b/>
          <w:sz w:val="24"/>
        </w:rPr>
      </w:pPr>
      <w:r>
        <w:rPr>
          <w:rFonts w:eastAsiaTheme="minorHAnsi" w:hint="eastAsia"/>
          <w:b/>
          <w:sz w:val="24"/>
        </w:rPr>
        <w:t>考生基本素质材料评价及学术能力材料评价审核内容包括：</w:t>
      </w:r>
    </w:p>
    <w:p w14:paraId="5AFE8008" w14:textId="77777777" w:rsidR="00F70AD5" w:rsidRDefault="00F70AD5" w:rsidP="00841D77">
      <w:pPr>
        <w:spacing w:line="360" w:lineRule="auto"/>
        <w:ind w:firstLineChars="200" w:firstLine="480"/>
        <w:rPr>
          <w:rFonts w:eastAsiaTheme="minorHAnsi"/>
          <w:b/>
          <w:sz w:val="24"/>
        </w:rPr>
      </w:pPr>
      <w:r>
        <w:rPr>
          <w:rFonts w:eastAsiaTheme="minorHAnsi" w:hint="eastAsia"/>
          <w:b/>
          <w:sz w:val="24"/>
        </w:rPr>
        <w:t>综合素质评价包括：</w:t>
      </w:r>
    </w:p>
    <w:p w14:paraId="7082956F" w14:textId="77777777" w:rsidR="00F70AD5" w:rsidRPr="00E96E0E" w:rsidRDefault="00F70AD5" w:rsidP="00F70AD5">
      <w:pPr>
        <w:spacing w:line="360" w:lineRule="auto"/>
        <w:rPr>
          <w:rFonts w:eastAsiaTheme="minorHAnsi"/>
          <w:color w:val="000000" w:themeColor="text1"/>
          <w:sz w:val="24"/>
        </w:rPr>
      </w:pPr>
      <w:r w:rsidRPr="00752231">
        <w:rPr>
          <w:rFonts w:eastAsiaTheme="minorHAnsi" w:hint="eastAsia"/>
          <w:color w:val="FF0000"/>
          <w:sz w:val="24"/>
        </w:rPr>
        <w:t xml:space="preserve">  </w:t>
      </w:r>
      <w:r w:rsidRPr="00E96E0E">
        <w:rPr>
          <w:rFonts w:eastAsiaTheme="minorHAnsi" w:hint="eastAsia"/>
          <w:color w:val="000000" w:themeColor="text1"/>
          <w:sz w:val="24"/>
        </w:rPr>
        <w:t xml:space="preserve"> ①思想政治素质和道德品质审查；</w:t>
      </w:r>
    </w:p>
    <w:p w14:paraId="5CABBE0E" w14:textId="77777777" w:rsidR="00F70AD5" w:rsidRPr="00E96E0E" w:rsidRDefault="00F70AD5" w:rsidP="00F70AD5">
      <w:pPr>
        <w:pStyle w:val="a3"/>
        <w:spacing w:line="360" w:lineRule="auto"/>
        <w:ind w:left="360" w:firstLineChars="0" w:firstLine="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②身心健康情况；</w:t>
      </w:r>
    </w:p>
    <w:p w14:paraId="43A70D4E" w14:textId="77777777" w:rsidR="00F70AD5" w:rsidRPr="00E96E0E" w:rsidRDefault="00F70AD5" w:rsidP="00F70AD5">
      <w:pPr>
        <w:pStyle w:val="a3"/>
        <w:spacing w:line="360" w:lineRule="auto"/>
        <w:ind w:left="360" w:firstLineChars="0" w:firstLine="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③非应届毕业生毕业后的工作实践经历；</w:t>
      </w:r>
    </w:p>
    <w:p w14:paraId="7AB64A97" w14:textId="77777777" w:rsidR="00F70AD5" w:rsidRPr="00E96E0E" w:rsidRDefault="00F70AD5" w:rsidP="00F70AD5">
      <w:pPr>
        <w:pStyle w:val="a3"/>
        <w:spacing w:line="360" w:lineRule="auto"/>
        <w:ind w:left="360" w:firstLineChars="0" w:firstLine="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④</w:t>
      </w:r>
      <w:r w:rsidRPr="00E96E0E">
        <w:rPr>
          <w:rFonts w:ascii="宋体" w:eastAsia="宋体" w:hAnsi="宋体" w:cs="宋体"/>
          <w:color w:val="000000" w:themeColor="text1"/>
          <w:sz w:val="24"/>
          <w:szCs w:val="24"/>
          <w:lang w:val="zh-TW"/>
        </w:rPr>
        <w:t>硕士</w:t>
      </w:r>
      <w:r w:rsidRPr="00E96E0E">
        <w:rPr>
          <w:rFonts w:eastAsiaTheme="minorHAnsi" w:hint="eastAsia"/>
          <w:color w:val="000000" w:themeColor="text1"/>
          <w:sz w:val="24"/>
        </w:rPr>
        <w:t>研究生复试基本素质及能力审查表；</w:t>
      </w:r>
    </w:p>
    <w:p w14:paraId="3E587A37" w14:textId="77777777" w:rsidR="00F70AD5" w:rsidRPr="00E96E0E" w:rsidRDefault="00F70AD5" w:rsidP="00F70AD5">
      <w:pPr>
        <w:pStyle w:val="a3"/>
        <w:spacing w:line="360" w:lineRule="auto"/>
        <w:ind w:left="360" w:firstLineChars="0" w:firstLine="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⑤社会实践证明；</w:t>
      </w:r>
    </w:p>
    <w:p w14:paraId="63557774" w14:textId="77777777" w:rsidR="00F70AD5" w:rsidRPr="00E96E0E" w:rsidRDefault="00F70AD5" w:rsidP="00F70AD5">
      <w:pPr>
        <w:adjustRightInd w:val="0"/>
        <w:snapToGrid w:val="0"/>
        <w:spacing w:line="560" w:lineRule="exact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 xml:space="preserve">   ⑥获奖证明。</w:t>
      </w:r>
    </w:p>
    <w:p w14:paraId="60D4976C" w14:textId="77777777" w:rsidR="00F70AD5" w:rsidRPr="00E96E0E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color w:val="000000" w:themeColor="text1"/>
          <w:sz w:val="24"/>
        </w:rPr>
      </w:pPr>
      <w:r w:rsidRPr="00E96E0E">
        <w:rPr>
          <w:rFonts w:eastAsiaTheme="minorHAnsi" w:hint="eastAsia"/>
          <w:b/>
          <w:color w:val="000000" w:themeColor="text1"/>
          <w:sz w:val="24"/>
        </w:rPr>
        <w:t>学术能力评价包括：</w:t>
      </w:r>
    </w:p>
    <w:bookmarkStart w:id="0" w:name="OLE_LINK3"/>
    <w:bookmarkStart w:id="1" w:name="OLE_LINK4"/>
    <w:p w14:paraId="56C1F4DB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/>
          <w:color w:val="000000" w:themeColor="text1"/>
          <w:sz w:val="24"/>
        </w:rPr>
        <w:lastRenderedPageBreak/>
        <w:fldChar w:fldCharType="begin"/>
      </w:r>
      <w:r w:rsidRPr="00E96E0E">
        <w:rPr>
          <w:rFonts w:eastAsia="宋体"/>
          <w:color w:val="000000" w:themeColor="text1"/>
          <w:sz w:val="24"/>
        </w:rPr>
        <w:instrText xml:space="preserve"> </w:instrText>
      </w:r>
      <w:r w:rsidRPr="00E96E0E">
        <w:rPr>
          <w:rFonts w:eastAsia="宋体" w:hint="eastAsia"/>
          <w:color w:val="000000" w:themeColor="text1"/>
          <w:sz w:val="24"/>
        </w:rPr>
        <w:instrText>eq \o\ac(</w:instrText>
      </w:r>
      <w:r w:rsidRPr="00E96E0E">
        <w:rPr>
          <w:rFonts w:eastAsia="宋体" w:hint="eastAsia"/>
          <w:color w:val="000000" w:themeColor="text1"/>
          <w:sz w:val="24"/>
        </w:rPr>
        <w:instrText>○</w:instrText>
      </w:r>
      <w:r w:rsidRPr="00E96E0E">
        <w:rPr>
          <w:rFonts w:eastAsia="宋体" w:hint="eastAsia"/>
          <w:color w:val="000000" w:themeColor="text1"/>
          <w:sz w:val="24"/>
        </w:rPr>
        <w:instrText>,</w:instrText>
      </w:r>
      <w:r w:rsidRPr="00E96E0E">
        <w:rPr>
          <w:rFonts w:ascii="等线" w:eastAsia="宋体" w:hint="eastAsia"/>
          <w:color w:val="000000" w:themeColor="text1"/>
          <w:position w:val="3"/>
          <w:sz w:val="16"/>
        </w:rPr>
        <w:instrText>1</w:instrText>
      </w:r>
      <w:r w:rsidRPr="00E96E0E">
        <w:rPr>
          <w:rFonts w:eastAsia="宋体" w:hint="eastAsia"/>
          <w:color w:val="000000" w:themeColor="text1"/>
          <w:sz w:val="24"/>
        </w:rPr>
        <w:instrText>)</w:instrText>
      </w:r>
      <w:r w:rsidRPr="00E96E0E">
        <w:rPr>
          <w:rFonts w:eastAsiaTheme="minorHAnsi"/>
          <w:color w:val="000000" w:themeColor="text1"/>
          <w:sz w:val="24"/>
        </w:rPr>
        <w:fldChar w:fldCharType="end"/>
      </w:r>
      <w:r w:rsidRPr="00E96E0E">
        <w:rPr>
          <w:rFonts w:eastAsiaTheme="minorHAnsi" w:hint="eastAsia"/>
          <w:color w:val="000000" w:themeColor="text1"/>
          <w:sz w:val="24"/>
        </w:rPr>
        <w:t>既往学业及一贯表现评价；</w:t>
      </w:r>
    </w:p>
    <w:p w14:paraId="69DB619A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/>
          <w:color w:val="000000" w:themeColor="text1"/>
          <w:sz w:val="24"/>
        </w:rPr>
        <w:fldChar w:fldCharType="begin"/>
      </w:r>
      <w:r w:rsidRPr="00E96E0E">
        <w:rPr>
          <w:rFonts w:eastAsia="宋体"/>
          <w:color w:val="000000" w:themeColor="text1"/>
          <w:sz w:val="24"/>
        </w:rPr>
        <w:instrText xml:space="preserve"> </w:instrText>
      </w:r>
      <w:r w:rsidRPr="00E96E0E">
        <w:rPr>
          <w:rFonts w:eastAsia="宋体" w:hint="eastAsia"/>
          <w:color w:val="000000" w:themeColor="text1"/>
          <w:sz w:val="24"/>
        </w:rPr>
        <w:instrText>eq \o\ac(</w:instrText>
      </w:r>
      <w:r w:rsidRPr="00E96E0E">
        <w:rPr>
          <w:rFonts w:eastAsia="宋体" w:hint="eastAsia"/>
          <w:color w:val="000000" w:themeColor="text1"/>
          <w:sz w:val="24"/>
        </w:rPr>
        <w:instrText>○</w:instrText>
      </w:r>
      <w:r w:rsidRPr="00E96E0E">
        <w:rPr>
          <w:rFonts w:eastAsia="宋体" w:hint="eastAsia"/>
          <w:color w:val="000000" w:themeColor="text1"/>
          <w:sz w:val="24"/>
        </w:rPr>
        <w:instrText>,</w:instrText>
      </w:r>
      <w:r w:rsidRPr="00E96E0E">
        <w:rPr>
          <w:rFonts w:ascii="等线" w:eastAsia="宋体" w:hint="eastAsia"/>
          <w:color w:val="000000" w:themeColor="text1"/>
          <w:position w:val="3"/>
          <w:sz w:val="16"/>
        </w:rPr>
        <w:instrText>2</w:instrText>
      </w:r>
      <w:r w:rsidRPr="00E96E0E">
        <w:rPr>
          <w:rFonts w:eastAsia="宋体" w:hint="eastAsia"/>
          <w:color w:val="000000" w:themeColor="text1"/>
          <w:sz w:val="24"/>
        </w:rPr>
        <w:instrText>)</w:instrText>
      </w:r>
      <w:r w:rsidRPr="00E96E0E">
        <w:rPr>
          <w:rFonts w:eastAsiaTheme="minorHAnsi"/>
          <w:color w:val="000000" w:themeColor="text1"/>
          <w:sz w:val="24"/>
        </w:rPr>
        <w:fldChar w:fldCharType="end"/>
      </w:r>
      <w:r w:rsidRPr="00E96E0E">
        <w:rPr>
          <w:rFonts w:eastAsiaTheme="minorHAnsi" w:hint="eastAsia"/>
          <w:color w:val="000000" w:themeColor="text1"/>
          <w:sz w:val="24"/>
        </w:rPr>
        <w:t>科研能力评价；</w:t>
      </w:r>
    </w:p>
    <w:p w14:paraId="203C4E4D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/>
          <w:color w:val="000000" w:themeColor="text1"/>
          <w:sz w:val="24"/>
        </w:rPr>
        <w:fldChar w:fldCharType="begin"/>
      </w:r>
      <w:r w:rsidRPr="00E96E0E">
        <w:rPr>
          <w:rFonts w:eastAsia="宋体"/>
          <w:color w:val="000000" w:themeColor="text1"/>
          <w:sz w:val="24"/>
        </w:rPr>
        <w:instrText xml:space="preserve"> </w:instrText>
      </w:r>
      <w:r w:rsidRPr="00E96E0E">
        <w:rPr>
          <w:rFonts w:eastAsia="宋体" w:hint="eastAsia"/>
          <w:color w:val="000000" w:themeColor="text1"/>
          <w:sz w:val="24"/>
        </w:rPr>
        <w:instrText>eq \o\ac(</w:instrText>
      </w:r>
      <w:r w:rsidRPr="00E96E0E">
        <w:rPr>
          <w:rFonts w:eastAsia="宋体" w:hint="eastAsia"/>
          <w:color w:val="000000" w:themeColor="text1"/>
          <w:sz w:val="24"/>
        </w:rPr>
        <w:instrText>○</w:instrText>
      </w:r>
      <w:r w:rsidRPr="00E96E0E">
        <w:rPr>
          <w:rFonts w:eastAsia="宋体" w:hint="eastAsia"/>
          <w:color w:val="000000" w:themeColor="text1"/>
          <w:sz w:val="24"/>
        </w:rPr>
        <w:instrText>,</w:instrText>
      </w:r>
      <w:r w:rsidRPr="00E96E0E">
        <w:rPr>
          <w:rFonts w:ascii="等线" w:eastAsia="宋体" w:hint="eastAsia"/>
          <w:color w:val="000000" w:themeColor="text1"/>
          <w:position w:val="3"/>
          <w:sz w:val="16"/>
        </w:rPr>
        <w:instrText>3</w:instrText>
      </w:r>
      <w:r w:rsidRPr="00E96E0E">
        <w:rPr>
          <w:rFonts w:eastAsia="宋体" w:hint="eastAsia"/>
          <w:color w:val="000000" w:themeColor="text1"/>
          <w:sz w:val="24"/>
        </w:rPr>
        <w:instrText>)</w:instrText>
      </w:r>
      <w:r w:rsidRPr="00E96E0E">
        <w:rPr>
          <w:rFonts w:eastAsiaTheme="minorHAnsi"/>
          <w:color w:val="000000" w:themeColor="text1"/>
          <w:sz w:val="24"/>
        </w:rPr>
        <w:fldChar w:fldCharType="end"/>
      </w:r>
      <w:r w:rsidRPr="00E96E0E">
        <w:rPr>
          <w:rFonts w:eastAsiaTheme="minorHAnsi" w:hint="eastAsia"/>
          <w:color w:val="000000" w:themeColor="text1"/>
          <w:sz w:val="24"/>
        </w:rPr>
        <w:t>实践操作技能评价。</w:t>
      </w:r>
    </w:p>
    <w:bookmarkEnd w:id="0"/>
    <w:bookmarkEnd w:id="1"/>
    <w:p w14:paraId="4494B564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④本科毕业论文</w:t>
      </w:r>
    </w:p>
    <w:p w14:paraId="17FF99DE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⑤本科期间成绩单；</w:t>
      </w:r>
    </w:p>
    <w:p w14:paraId="43BE99A3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⑥科研情况表及相关证明材料；</w:t>
      </w:r>
    </w:p>
    <w:p w14:paraId="0218E0B4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⑦大学英语四级考试或日语四级考试成绩单</w:t>
      </w:r>
    </w:p>
    <w:p w14:paraId="0F710EBE" w14:textId="7DE4359C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由</w:t>
      </w:r>
      <w:r w:rsidRPr="00E96E0E">
        <w:rPr>
          <w:rFonts w:eastAsiaTheme="minorHAnsi"/>
          <w:color w:val="000000" w:themeColor="text1"/>
          <w:sz w:val="24"/>
        </w:rPr>
        <w:t>资格及素质审查小组</w:t>
      </w:r>
      <w:r w:rsidRPr="00E96E0E">
        <w:rPr>
          <w:rFonts w:eastAsiaTheme="minorHAnsi" w:hint="eastAsia"/>
          <w:color w:val="000000" w:themeColor="text1"/>
          <w:sz w:val="24"/>
        </w:rPr>
        <w:t>于</w:t>
      </w:r>
      <w:r w:rsidR="00067849" w:rsidRPr="008B2653">
        <w:rPr>
          <w:rFonts w:eastAsiaTheme="minorHAnsi" w:hint="eastAsia"/>
          <w:sz w:val="24"/>
        </w:rPr>
        <w:t>5月24日8:00-12:00</w:t>
      </w:r>
      <w:r w:rsidRPr="00A84166">
        <w:rPr>
          <w:rFonts w:eastAsiaTheme="minorHAnsi" w:hint="eastAsia"/>
          <w:color w:val="000000" w:themeColor="text1"/>
          <w:sz w:val="24"/>
        </w:rPr>
        <w:t>进</w:t>
      </w:r>
      <w:r w:rsidRPr="00E96E0E">
        <w:rPr>
          <w:rFonts w:eastAsiaTheme="minorHAnsi" w:hint="eastAsia"/>
          <w:color w:val="000000" w:themeColor="text1"/>
          <w:sz w:val="24"/>
        </w:rPr>
        <w:t>行网络远程资格审查。</w:t>
      </w:r>
      <w:r w:rsidRPr="00E96E0E">
        <w:rPr>
          <w:rFonts w:eastAsiaTheme="minorHAnsi" w:hint="eastAsia"/>
          <w:b/>
          <w:color w:val="000000" w:themeColor="text1"/>
          <w:sz w:val="24"/>
        </w:rPr>
        <w:t xml:space="preserve"> </w:t>
      </w:r>
    </w:p>
    <w:p w14:paraId="06AD10F0" w14:textId="77777777" w:rsidR="00F70AD5" w:rsidRPr="00F70AD5" w:rsidRDefault="00F70AD5" w:rsidP="00F70AD5">
      <w:pPr>
        <w:pStyle w:val="Ad"/>
        <w:spacing w:line="360" w:lineRule="auto"/>
        <w:ind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14:paraId="13CEB935" w14:textId="77777777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4．各项复试内容（包括</w:t>
      </w:r>
      <w:r w:rsidRPr="00052BA2">
        <w:rPr>
          <w:rFonts w:eastAsiaTheme="minorHAnsi"/>
          <w:b/>
          <w:sz w:val="24"/>
        </w:rPr>
        <w:t>专业课笔试、</w:t>
      </w:r>
      <w:r w:rsidRPr="00052BA2">
        <w:rPr>
          <w:rFonts w:eastAsiaTheme="minorHAnsi" w:hint="eastAsia"/>
          <w:b/>
          <w:sz w:val="24"/>
        </w:rPr>
        <w:t>材料评价、</w:t>
      </w:r>
      <w:r w:rsidRPr="00052BA2">
        <w:rPr>
          <w:rFonts w:eastAsiaTheme="minorHAnsi"/>
          <w:b/>
          <w:sz w:val="24"/>
        </w:rPr>
        <w:t>综合面试</w:t>
      </w:r>
      <w:r w:rsidRPr="00052BA2">
        <w:rPr>
          <w:rFonts w:eastAsiaTheme="minorHAnsi" w:hint="eastAsia"/>
          <w:b/>
          <w:sz w:val="24"/>
        </w:rPr>
        <w:t>）</w:t>
      </w:r>
      <w:r w:rsidRPr="00052BA2">
        <w:rPr>
          <w:rFonts w:eastAsiaTheme="minorHAnsi"/>
          <w:b/>
          <w:sz w:val="24"/>
        </w:rPr>
        <w:t>的组织形式及评价方式、所占比例、内容及流程、评价标准等。</w:t>
      </w:r>
    </w:p>
    <w:p w14:paraId="7CA3D4B5" w14:textId="77777777" w:rsidR="00F70AD5" w:rsidRPr="00052BA2" w:rsidRDefault="00F70AD5" w:rsidP="00F70AD5">
      <w:pPr>
        <w:widowControl/>
        <w:spacing w:line="360" w:lineRule="auto"/>
        <w:ind w:firstLineChars="200" w:firstLine="480"/>
        <w:jc w:val="left"/>
        <w:rPr>
          <w:rFonts w:eastAsiaTheme="minorHAnsi"/>
          <w:sz w:val="24"/>
        </w:rPr>
      </w:pPr>
      <w:r w:rsidRPr="00052BA2">
        <w:rPr>
          <w:rFonts w:eastAsiaTheme="minorHAnsi" w:hint="eastAsia"/>
          <w:sz w:val="24"/>
        </w:rPr>
        <w:t>复试内容：基本素质审核、专业课笔试、综合面试及能力考核（含英语水平能力测试）。</w:t>
      </w:r>
    </w:p>
    <w:p w14:paraId="34241545" w14:textId="77777777" w:rsidR="00F70AD5" w:rsidRDefault="00F70AD5" w:rsidP="00F70AD5">
      <w:pPr>
        <w:widowControl/>
        <w:spacing w:line="360" w:lineRule="auto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   </w:t>
      </w:r>
      <w:r>
        <w:rPr>
          <w:rFonts w:eastAsiaTheme="minorHAnsi"/>
          <w:sz w:val="24"/>
        </w:rPr>
        <w:fldChar w:fldCharType="begin"/>
      </w:r>
      <w:r>
        <w:rPr>
          <w:rFonts w:eastAsia="宋体"/>
          <w:sz w:val="24"/>
        </w:rPr>
        <w:instrText xml:space="preserve"> </w:instrText>
      </w:r>
      <w:r>
        <w:rPr>
          <w:rFonts w:eastAsia="宋体" w:hint="eastAsia"/>
          <w:sz w:val="24"/>
        </w:rPr>
        <w:instrText>eq \o\ac(</w:instrText>
      </w:r>
      <w:r w:rsidRPr="00052BA2">
        <w:rPr>
          <w:rFonts w:ascii="等线" w:eastAsia="宋体" w:hint="eastAsia"/>
          <w:position w:val="-4"/>
          <w:sz w:val="36"/>
        </w:rPr>
        <w:instrText>○</w:instrText>
      </w:r>
      <w:r>
        <w:rPr>
          <w:rFonts w:eastAsia="宋体" w:hint="eastAsia"/>
          <w:sz w:val="24"/>
        </w:rPr>
        <w:instrText>,1)</w:instrText>
      </w:r>
      <w:r>
        <w:rPr>
          <w:rFonts w:eastAsiaTheme="minorHAnsi"/>
          <w:sz w:val="24"/>
        </w:rPr>
        <w:fldChar w:fldCharType="end"/>
      </w:r>
      <w:r w:rsidRPr="00052BA2">
        <w:rPr>
          <w:rFonts w:eastAsiaTheme="minorHAnsi" w:hint="eastAsia"/>
          <w:sz w:val="24"/>
        </w:rPr>
        <w:t>专业课笔试：马克思主义学院复试科目为《马克思主义发展史》，由学院统一组织命题</w:t>
      </w:r>
      <w:r>
        <w:rPr>
          <w:rFonts w:eastAsiaTheme="minorHAnsi" w:hint="eastAsia"/>
          <w:sz w:val="24"/>
        </w:rPr>
        <w:t>或半命题论文</w:t>
      </w:r>
      <w:r w:rsidRPr="00052BA2">
        <w:rPr>
          <w:rFonts w:eastAsiaTheme="minorHAnsi" w:hint="eastAsia"/>
          <w:sz w:val="24"/>
        </w:rPr>
        <w:t>、阅卷，</w:t>
      </w:r>
      <w:r w:rsidRPr="00A84166">
        <w:rPr>
          <w:rFonts w:eastAsiaTheme="minorHAnsi" w:hint="eastAsia"/>
          <w:color w:val="000000" w:themeColor="text1"/>
          <w:sz w:val="24"/>
        </w:rPr>
        <w:t>考试时间为1小时，</w:t>
      </w:r>
      <w:r w:rsidRPr="00A84166">
        <w:rPr>
          <w:rFonts w:eastAsiaTheme="minorHAnsi"/>
          <w:color w:val="000000" w:themeColor="text1"/>
          <w:sz w:val="24"/>
        </w:rPr>
        <w:t>卷面满分100分，</w:t>
      </w:r>
      <w:r w:rsidRPr="00052BA2">
        <w:rPr>
          <w:rFonts w:eastAsiaTheme="minorHAnsi" w:hint="eastAsia"/>
          <w:sz w:val="24"/>
        </w:rPr>
        <w:t>权重占</w:t>
      </w:r>
      <w:r>
        <w:rPr>
          <w:rFonts w:eastAsiaTheme="minorHAnsi" w:hint="eastAsia"/>
          <w:sz w:val="24"/>
        </w:rPr>
        <w:t>3</w:t>
      </w:r>
      <w:r w:rsidRPr="00052BA2">
        <w:rPr>
          <w:rFonts w:eastAsiaTheme="minorHAnsi" w:hint="eastAsia"/>
          <w:sz w:val="24"/>
        </w:rPr>
        <w:t>0%。</w:t>
      </w:r>
    </w:p>
    <w:p w14:paraId="3DEC7ACE" w14:textId="75A29229" w:rsidR="00EF0B10" w:rsidRPr="00052BA2" w:rsidRDefault="00EF0B10" w:rsidP="00F70AD5">
      <w:pPr>
        <w:widowControl/>
        <w:spacing w:line="360" w:lineRule="auto"/>
        <w:jc w:val="lef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学院会提前发送答题纸，考生需提前打印好统一的答题纸并在答题纸上作答。</w:t>
      </w:r>
    </w:p>
    <w:p w14:paraId="6750D919" w14:textId="5802A5FA" w:rsidR="00F70AD5" w:rsidRDefault="00F70AD5" w:rsidP="00F70AD5">
      <w:pPr>
        <w:widowControl/>
        <w:spacing w:line="360" w:lineRule="auto"/>
        <w:ind w:firstLine="480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fldChar w:fldCharType="begin"/>
      </w:r>
      <w:r w:rsidRPr="00752231">
        <w:rPr>
          <w:rFonts w:eastAsiaTheme="minorHAnsi"/>
          <w:sz w:val="24"/>
        </w:rPr>
        <w:instrText xml:space="preserve"> </w:instrText>
      </w:r>
      <w:r w:rsidRPr="00752231">
        <w:rPr>
          <w:rFonts w:eastAsiaTheme="minorHAnsi" w:hint="eastAsia"/>
          <w:sz w:val="24"/>
        </w:rPr>
        <w:instrText>eq \o\ac(○,2)</w:instrText>
      </w:r>
      <w:r>
        <w:rPr>
          <w:rFonts w:eastAsiaTheme="minorHAnsi"/>
          <w:sz w:val="24"/>
        </w:rPr>
        <w:fldChar w:fldCharType="end"/>
      </w:r>
      <w:r w:rsidRPr="00052BA2">
        <w:rPr>
          <w:rFonts w:eastAsiaTheme="minorHAnsi" w:hint="eastAsia"/>
          <w:sz w:val="24"/>
        </w:rPr>
        <w:t>综合面试及能力考核（含外语听说能力测试）：注重对考生综合素质、包括心理素质、职业倾向、判断及反应能力、表达能力及外语听力及口语能力等方面的考核，学术型研究生侧重学术基础、知识结构、动手能力、创新能力的考察。</w:t>
      </w:r>
      <w:r>
        <w:rPr>
          <w:rFonts w:eastAsiaTheme="minorHAnsi" w:hint="eastAsia"/>
          <w:sz w:val="24"/>
        </w:rPr>
        <w:t>综合面试采取网络远程面试形式，</w:t>
      </w:r>
      <w:r w:rsidRPr="00052BA2">
        <w:rPr>
          <w:rFonts w:eastAsiaTheme="minorHAnsi" w:hint="eastAsia"/>
          <w:sz w:val="24"/>
        </w:rPr>
        <w:t>根据学科特点，权重占60%。每位考生综合面试及能力考核时间不得少于</w:t>
      </w:r>
      <w:r>
        <w:rPr>
          <w:rFonts w:eastAsiaTheme="minorHAnsi" w:hint="eastAsia"/>
          <w:sz w:val="24"/>
        </w:rPr>
        <w:t>20</w:t>
      </w:r>
      <w:r w:rsidRPr="00052BA2">
        <w:rPr>
          <w:rFonts w:eastAsiaTheme="minorHAnsi" w:hint="eastAsia"/>
          <w:sz w:val="24"/>
        </w:rPr>
        <w:t>分钟。</w:t>
      </w:r>
    </w:p>
    <w:p w14:paraId="23A5768A" w14:textId="77777777" w:rsidR="00F70AD5" w:rsidRPr="00052BA2" w:rsidRDefault="00F70AD5" w:rsidP="00F70AD5">
      <w:pPr>
        <w:widowControl/>
        <w:spacing w:line="360" w:lineRule="auto"/>
        <w:ind w:firstLine="480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fldChar w:fldCharType="begin"/>
      </w:r>
      <w:r>
        <w:rPr>
          <w:rFonts w:eastAsia="宋体"/>
          <w:sz w:val="24"/>
        </w:rPr>
        <w:instrText xml:space="preserve"> </w:instrText>
      </w:r>
      <w:r>
        <w:rPr>
          <w:rFonts w:eastAsia="宋体" w:hint="eastAsia"/>
          <w:sz w:val="24"/>
        </w:rPr>
        <w:instrText>eq \o\ac(</w:instrText>
      </w:r>
      <w:r w:rsidRPr="008F62EE">
        <w:rPr>
          <w:rFonts w:ascii="等线" w:eastAsia="宋体" w:hint="eastAsia"/>
          <w:position w:val="-4"/>
          <w:sz w:val="36"/>
        </w:rPr>
        <w:instrText>○</w:instrText>
      </w:r>
      <w:r>
        <w:rPr>
          <w:rFonts w:eastAsia="宋体" w:hint="eastAsia"/>
          <w:sz w:val="24"/>
        </w:rPr>
        <w:instrText>,3)</w:instrText>
      </w:r>
      <w:r>
        <w:rPr>
          <w:rFonts w:eastAsiaTheme="minorHAnsi"/>
          <w:sz w:val="24"/>
        </w:rPr>
        <w:fldChar w:fldCharType="end"/>
      </w:r>
      <w:r w:rsidRPr="00E96E0E">
        <w:rPr>
          <w:rFonts w:eastAsiaTheme="minorHAnsi" w:hint="eastAsia"/>
          <w:color w:val="000000" w:themeColor="text1"/>
          <w:sz w:val="24"/>
        </w:rPr>
        <w:t>材料评价：</w:t>
      </w:r>
      <w:r w:rsidRPr="00E96E0E">
        <w:rPr>
          <w:rFonts w:eastAsiaTheme="minorHAnsi"/>
          <w:color w:val="000000" w:themeColor="text1"/>
          <w:sz w:val="24"/>
        </w:rPr>
        <w:t>包括综合素质材料评价及学术能力材料评价</w:t>
      </w:r>
      <w:r w:rsidRPr="00E96E0E">
        <w:rPr>
          <w:rFonts w:eastAsiaTheme="minorHAnsi" w:hint="eastAsia"/>
          <w:color w:val="000000" w:themeColor="text1"/>
          <w:sz w:val="24"/>
        </w:rPr>
        <w:t>，权</w:t>
      </w:r>
      <w:r>
        <w:rPr>
          <w:rFonts w:eastAsiaTheme="minorHAnsi" w:hint="eastAsia"/>
          <w:sz w:val="24"/>
        </w:rPr>
        <w:t>重占比10%。</w:t>
      </w:r>
    </w:p>
    <w:p w14:paraId="1DC15989" w14:textId="77777777" w:rsidR="00F70AD5" w:rsidRPr="00052BA2" w:rsidRDefault="00F70AD5" w:rsidP="00F70AD5">
      <w:pPr>
        <w:widowControl/>
        <w:spacing w:line="360" w:lineRule="auto"/>
        <w:ind w:firstLineChars="200" w:firstLine="480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fldChar w:fldCharType="begin"/>
      </w:r>
      <w:r>
        <w:rPr>
          <w:rFonts w:eastAsia="宋体"/>
          <w:sz w:val="24"/>
        </w:rPr>
        <w:instrText xml:space="preserve"> </w:instrText>
      </w:r>
      <w:r>
        <w:rPr>
          <w:rFonts w:eastAsia="宋体" w:hint="eastAsia"/>
          <w:sz w:val="24"/>
        </w:rPr>
        <w:instrText>eq \o\ac(</w:instrText>
      </w:r>
      <w:r w:rsidRPr="008F62EE">
        <w:rPr>
          <w:rFonts w:ascii="等线" w:eastAsia="宋体" w:hint="eastAsia"/>
          <w:position w:val="-4"/>
          <w:sz w:val="36"/>
        </w:rPr>
        <w:instrText>○</w:instrText>
      </w:r>
      <w:r>
        <w:rPr>
          <w:rFonts w:eastAsia="宋体" w:hint="eastAsia"/>
          <w:sz w:val="24"/>
        </w:rPr>
        <w:instrText>,4)</w:instrText>
      </w:r>
      <w:r>
        <w:rPr>
          <w:rFonts w:eastAsiaTheme="minorHAnsi"/>
          <w:sz w:val="24"/>
        </w:rPr>
        <w:fldChar w:fldCharType="end"/>
      </w:r>
      <w:r w:rsidRPr="00052BA2">
        <w:rPr>
          <w:rFonts w:eastAsiaTheme="minorHAnsi" w:hint="eastAsia"/>
          <w:sz w:val="24"/>
        </w:rPr>
        <w:t>分数计算：复试总分为100分，复试不及格即低于60分者不予录取。</w:t>
      </w:r>
    </w:p>
    <w:p w14:paraId="1D94A899" w14:textId="36062EFC" w:rsidR="00F70AD5" w:rsidRDefault="00F70AD5" w:rsidP="00F70AD5">
      <w:pPr>
        <w:widowControl/>
        <w:spacing w:line="360" w:lineRule="auto"/>
        <w:ind w:firstLineChars="200" w:firstLine="480"/>
        <w:jc w:val="left"/>
        <w:rPr>
          <w:rFonts w:eastAsiaTheme="minorHAnsi"/>
          <w:sz w:val="24"/>
        </w:rPr>
      </w:pPr>
      <w:r w:rsidRPr="00052BA2">
        <w:rPr>
          <w:rFonts w:eastAsiaTheme="minorHAnsi" w:hint="eastAsia"/>
          <w:sz w:val="24"/>
        </w:rPr>
        <w:lastRenderedPageBreak/>
        <w:t>总成绩计算办法：考生初试和复试成绩进行加权计算。考生的总成绩满分为100分，计算公式为：总成绩=初试成绩</w:t>
      </w:r>
      <w:r>
        <w:rPr>
          <w:rFonts w:eastAsiaTheme="minorHAnsi" w:hint="eastAsia"/>
          <w:sz w:val="24"/>
        </w:rPr>
        <w:t>／5</w:t>
      </w:r>
      <w:r w:rsidRPr="00052BA2">
        <w:rPr>
          <w:rFonts w:eastAsiaTheme="minorHAnsi" w:hint="eastAsia"/>
          <w:sz w:val="24"/>
        </w:rPr>
        <w:t>×</w:t>
      </w:r>
      <w:r>
        <w:rPr>
          <w:rFonts w:eastAsiaTheme="minorHAnsi" w:hint="eastAsia"/>
          <w:sz w:val="24"/>
        </w:rPr>
        <w:t>6</w:t>
      </w:r>
      <w:r w:rsidRPr="00052BA2">
        <w:rPr>
          <w:rFonts w:eastAsiaTheme="minorHAnsi" w:hint="eastAsia"/>
          <w:sz w:val="24"/>
        </w:rPr>
        <w:t>0％＋复试成绩×</w:t>
      </w:r>
      <w:r>
        <w:rPr>
          <w:rFonts w:eastAsiaTheme="minorHAnsi" w:hint="eastAsia"/>
          <w:sz w:val="24"/>
        </w:rPr>
        <w:t>4</w:t>
      </w:r>
      <w:r w:rsidRPr="00052BA2">
        <w:rPr>
          <w:rFonts w:eastAsiaTheme="minorHAnsi" w:hint="eastAsia"/>
          <w:sz w:val="24"/>
        </w:rPr>
        <w:t>0％。</w:t>
      </w:r>
    </w:p>
    <w:p w14:paraId="26455CC1" w14:textId="77777777" w:rsidR="00F70AD5" w:rsidRPr="00052BA2" w:rsidRDefault="00F70AD5" w:rsidP="00F70AD5">
      <w:pPr>
        <w:widowControl/>
        <w:spacing w:line="360" w:lineRule="auto"/>
        <w:ind w:firstLineChars="200" w:firstLine="480"/>
        <w:jc w:val="left"/>
        <w:rPr>
          <w:rFonts w:eastAsiaTheme="minorHAnsi"/>
          <w:sz w:val="24"/>
        </w:rPr>
      </w:pPr>
    </w:p>
    <w:p w14:paraId="5021E0B6" w14:textId="77777777" w:rsidR="00F70AD5" w:rsidRPr="00052BA2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5．</w:t>
      </w:r>
      <w:r w:rsidRPr="00052BA2">
        <w:rPr>
          <w:rFonts w:eastAsiaTheme="minorHAnsi"/>
          <w:b/>
          <w:sz w:val="24"/>
        </w:rPr>
        <w:t>考生查询复试、拟录取名单的时间、网</w:t>
      </w:r>
      <w:r w:rsidRPr="00052BA2">
        <w:rPr>
          <w:rFonts w:eastAsiaTheme="minorHAnsi" w:hint="eastAsia"/>
          <w:b/>
          <w:sz w:val="24"/>
        </w:rPr>
        <w:t>上</w:t>
      </w:r>
      <w:r w:rsidRPr="00052BA2">
        <w:rPr>
          <w:rFonts w:eastAsiaTheme="minorHAnsi"/>
          <w:b/>
          <w:sz w:val="24"/>
        </w:rPr>
        <w:t>公示的具体</w:t>
      </w:r>
      <w:r w:rsidRPr="00052BA2">
        <w:rPr>
          <w:rFonts w:eastAsiaTheme="minorHAnsi" w:hint="eastAsia"/>
          <w:b/>
          <w:sz w:val="24"/>
        </w:rPr>
        <w:t>网址</w:t>
      </w:r>
      <w:r w:rsidRPr="00052BA2">
        <w:rPr>
          <w:rFonts w:eastAsiaTheme="minorHAnsi"/>
          <w:b/>
          <w:sz w:val="24"/>
        </w:rPr>
        <w:t>。</w:t>
      </w:r>
    </w:p>
    <w:p w14:paraId="07FAA7DB" w14:textId="61A98A8C" w:rsidR="00F70AD5" w:rsidRPr="0024168C" w:rsidRDefault="0011579B" w:rsidP="0011579B">
      <w:pPr>
        <w:widowControl/>
        <w:spacing w:line="360" w:lineRule="auto"/>
        <w:ind w:firstLineChars="200" w:firstLine="480"/>
        <w:jc w:val="left"/>
        <w:rPr>
          <w:rFonts w:eastAsiaTheme="minorHAnsi"/>
          <w:sz w:val="24"/>
        </w:rPr>
      </w:pPr>
      <w:r w:rsidRPr="0011579B">
        <w:rPr>
          <w:rFonts w:eastAsiaTheme="minorHAnsi" w:hint="eastAsia"/>
          <w:sz w:val="24"/>
          <w:lang w:val="zh-TW"/>
        </w:rPr>
        <w:t>关于复试相关事宜请关注我校研究生院官网</w:t>
      </w:r>
      <w:r w:rsidRPr="0011579B">
        <w:rPr>
          <w:rFonts w:eastAsiaTheme="minorHAnsi"/>
          <w:sz w:val="24"/>
          <w:lang w:val="zh-TW"/>
        </w:rPr>
        <w:t>yanjiusheng.bucm.edu.cn</w:t>
      </w:r>
      <w:r>
        <w:rPr>
          <w:rFonts w:eastAsiaTheme="minorHAnsi" w:hint="eastAsia"/>
          <w:sz w:val="24"/>
          <w:lang w:val="zh-TW"/>
        </w:rPr>
        <w:t>以及</w:t>
      </w:r>
      <w:r w:rsidR="00F70AD5" w:rsidRPr="00052BA2">
        <w:rPr>
          <w:rFonts w:eastAsiaTheme="minorHAnsi" w:hint="eastAsia"/>
          <w:sz w:val="24"/>
        </w:rPr>
        <w:t>马克思主义学院官方网站</w:t>
      </w:r>
      <w:hyperlink r:id="rId8" w:history="1">
        <w:r w:rsidR="00F70AD5" w:rsidRPr="00052BA2">
          <w:rPr>
            <w:rFonts w:eastAsiaTheme="minorHAnsi"/>
            <w:sz w:val="24"/>
          </w:rPr>
          <w:t>http://mks.bucm.edu.cn/</w:t>
        </w:r>
      </w:hyperlink>
      <w:r w:rsidR="00F70AD5" w:rsidRPr="00052BA2">
        <w:rPr>
          <w:rFonts w:eastAsiaTheme="minorHAnsi"/>
          <w:sz w:val="24"/>
        </w:rPr>
        <w:t>，公众号：</w:t>
      </w:r>
      <w:r w:rsidR="00F70AD5" w:rsidRPr="00052BA2">
        <w:rPr>
          <w:rFonts w:eastAsiaTheme="minorHAnsi" w:hint="eastAsia"/>
          <w:sz w:val="24"/>
        </w:rPr>
        <w:t>BUCM</w:t>
      </w:r>
      <w:r w:rsidR="00F70AD5" w:rsidRPr="00052BA2">
        <w:rPr>
          <w:rFonts w:eastAsiaTheme="minorHAnsi"/>
          <w:sz w:val="24"/>
        </w:rPr>
        <w:t>马院</w:t>
      </w:r>
    </w:p>
    <w:p w14:paraId="059E6373" w14:textId="77777777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</w:p>
    <w:p w14:paraId="15468813" w14:textId="4FBEA627" w:rsidR="00F70AD5" w:rsidRPr="0033710E" w:rsidRDefault="00F70AD5" w:rsidP="00841D77">
      <w:pPr>
        <w:adjustRightInd w:val="0"/>
        <w:snapToGrid w:val="0"/>
        <w:spacing w:line="360" w:lineRule="auto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6．</w:t>
      </w:r>
      <w:r w:rsidR="009C7157">
        <w:rPr>
          <w:rFonts w:eastAsiaTheme="minorHAnsi" w:hint="eastAsia"/>
          <w:b/>
          <w:sz w:val="24"/>
        </w:rPr>
        <w:t>关于调剂工作</w:t>
      </w:r>
      <w:bookmarkStart w:id="2" w:name="_GoBack"/>
      <w:bookmarkEnd w:id="2"/>
    </w:p>
    <w:p w14:paraId="194DFB08" w14:textId="3601C511" w:rsidR="00F70AD5" w:rsidRDefault="0011579B" w:rsidP="0011579B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11579B">
        <w:rPr>
          <w:rFonts w:eastAsiaTheme="minorHAnsi" w:hint="eastAsia"/>
          <w:sz w:val="24"/>
        </w:rPr>
        <w:t>详见我校研究生院官网后续通知。</w:t>
      </w:r>
      <w:r w:rsidR="00F70AD5" w:rsidRPr="0033710E">
        <w:rPr>
          <w:rFonts w:eastAsiaTheme="minorHAnsi" w:hint="eastAsia"/>
          <w:b/>
          <w:sz w:val="24"/>
        </w:rPr>
        <w:t xml:space="preserve"> </w:t>
      </w:r>
    </w:p>
    <w:p w14:paraId="672C3F14" w14:textId="2859D505" w:rsidR="00F70AD5" w:rsidRDefault="00F70AD5" w:rsidP="00841D77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b/>
          <w:sz w:val="24"/>
        </w:rPr>
      </w:pPr>
      <w:r w:rsidRPr="00052BA2">
        <w:rPr>
          <w:rFonts w:eastAsiaTheme="minorHAnsi" w:hint="eastAsia"/>
          <w:b/>
          <w:sz w:val="24"/>
        </w:rPr>
        <w:t>7．</w:t>
      </w:r>
      <w:r w:rsidRPr="00052BA2">
        <w:rPr>
          <w:rFonts w:eastAsiaTheme="minorHAnsi"/>
          <w:b/>
          <w:sz w:val="24"/>
        </w:rPr>
        <w:t>考生</w:t>
      </w:r>
      <w:r w:rsidRPr="00052BA2">
        <w:rPr>
          <w:rFonts w:eastAsiaTheme="minorHAnsi" w:hint="eastAsia"/>
          <w:b/>
          <w:sz w:val="24"/>
        </w:rPr>
        <w:t>咨询、</w:t>
      </w:r>
      <w:r w:rsidRPr="00052BA2">
        <w:rPr>
          <w:rFonts w:eastAsiaTheme="minorHAnsi"/>
          <w:b/>
          <w:sz w:val="24"/>
        </w:rPr>
        <w:t>申诉</w:t>
      </w:r>
      <w:r w:rsidRPr="00052BA2">
        <w:rPr>
          <w:rFonts w:eastAsiaTheme="minorHAnsi" w:hint="eastAsia"/>
          <w:b/>
          <w:sz w:val="24"/>
        </w:rPr>
        <w:t>及监督</w:t>
      </w:r>
      <w:r w:rsidRPr="00052BA2">
        <w:rPr>
          <w:rFonts w:eastAsiaTheme="minorHAnsi"/>
          <w:b/>
          <w:sz w:val="24"/>
        </w:rPr>
        <w:t>的渠道，对遗留问题处理等。</w:t>
      </w:r>
    </w:p>
    <w:p w14:paraId="7837BEBE" w14:textId="679E7D25" w:rsidR="00F70AD5" w:rsidRPr="00E96E0E" w:rsidRDefault="00F70AD5" w:rsidP="00F70AD5">
      <w:pPr>
        <w:tabs>
          <w:tab w:val="left" w:pos="284"/>
          <w:tab w:val="left" w:pos="426"/>
          <w:tab w:val="left" w:pos="851"/>
        </w:tabs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 w:rsidRPr="00E96E0E">
        <w:rPr>
          <w:rFonts w:eastAsiaTheme="minorHAnsi" w:hint="eastAsia"/>
          <w:color w:val="000000" w:themeColor="text1"/>
          <w:sz w:val="24"/>
        </w:rPr>
        <w:t>马克思主义学院</w:t>
      </w:r>
      <w:r w:rsidR="0011579B">
        <w:rPr>
          <w:rFonts w:eastAsiaTheme="minorHAnsi" w:hint="eastAsia"/>
          <w:color w:val="000000" w:themeColor="text1"/>
          <w:sz w:val="24"/>
        </w:rPr>
        <w:t>科教办公室</w:t>
      </w:r>
      <w:r w:rsidRPr="00E96E0E">
        <w:rPr>
          <w:rFonts w:eastAsiaTheme="minorHAnsi"/>
          <w:color w:val="000000" w:themeColor="text1"/>
          <w:sz w:val="24"/>
        </w:rPr>
        <w:t>电话：</w:t>
      </w:r>
      <w:r w:rsidRPr="00E96E0E">
        <w:rPr>
          <w:rFonts w:eastAsiaTheme="minorHAnsi" w:hint="eastAsia"/>
          <w:color w:val="000000" w:themeColor="text1"/>
          <w:sz w:val="24"/>
        </w:rPr>
        <w:t>53912356</w:t>
      </w:r>
    </w:p>
    <w:p w14:paraId="6E9100F4" w14:textId="77777777" w:rsidR="00F70AD5" w:rsidRPr="00E96E0E" w:rsidRDefault="00F70AD5" w:rsidP="00F70AD5">
      <w:pPr>
        <w:adjustRightInd w:val="0"/>
        <w:snapToGrid w:val="0"/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>
        <w:rPr>
          <w:rFonts w:eastAsiaTheme="minorHAnsi" w:hint="eastAsia"/>
          <w:color w:val="000000" w:themeColor="text1"/>
          <w:sz w:val="24"/>
        </w:rPr>
        <w:t>研招网考生端客服：0</w:t>
      </w:r>
      <w:r>
        <w:rPr>
          <w:rFonts w:eastAsiaTheme="minorHAnsi"/>
          <w:color w:val="000000" w:themeColor="text1"/>
          <w:sz w:val="24"/>
        </w:rPr>
        <w:t>10</w:t>
      </w:r>
      <w:r>
        <w:rPr>
          <w:rFonts w:eastAsiaTheme="minorHAnsi" w:hint="eastAsia"/>
          <w:color w:val="000000" w:themeColor="text1"/>
          <w:sz w:val="24"/>
        </w:rPr>
        <w:t>-</w:t>
      </w:r>
      <w:r>
        <w:rPr>
          <w:rFonts w:eastAsiaTheme="minorHAnsi"/>
          <w:color w:val="000000" w:themeColor="text1"/>
          <w:sz w:val="24"/>
        </w:rPr>
        <w:t>67410388</w:t>
      </w:r>
    </w:p>
    <w:p w14:paraId="4BDE915E" w14:textId="2B118875" w:rsidR="00F70AD5" w:rsidRPr="00E96E0E" w:rsidRDefault="0011579B" w:rsidP="00F70AD5">
      <w:pPr>
        <w:tabs>
          <w:tab w:val="left" w:pos="284"/>
          <w:tab w:val="left" w:pos="426"/>
        </w:tabs>
        <w:spacing w:line="560" w:lineRule="exact"/>
        <w:ind w:firstLineChars="200" w:firstLine="480"/>
        <w:rPr>
          <w:rFonts w:eastAsiaTheme="minorHAnsi"/>
          <w:color w:val="000000" w:themeColor="text1"/>
          <w:sz w:val="24"/>
        </w:rPr>
      </w:pPr>
      <w:r>
        <w:rPr>
          <w:rFonts w:eastAsiaTheme="minorHAnsi" w:hint="eastAsia"/>
          <w:color w:val="000000" w:themeColor="text1"/>
          <w:sz w:val="24"/>
        </w:rPr>
        <w:t>邮箱：bucmmkszs@126.com</w:t>
      </w:r>
    </w:p>
    <w:sectPr w:rsidR="00F70AD5" w:rsidRPr="00E96E0E" w:rsidSect="00DD771D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AAB7" w14:textId="77777777" w:rsidR="0057540F" w:rsidRDefault="0057540F" w:rsidP="00911091">
      <w:r>
        <w:separator/>
      </w:r>
    </w:p>
  </w:endnote>
  <w:endnote w:type="continuationSeparator" w:id="0">
    <w:p w14:paraId="03688513" w14:textId="77777777" w:rsidR="0057540F" w:rsidRDefault="0057540F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71C30" w14:textId="77777777" w:rsidR="0057540F" w:rsidRDefault="0057540F" w:rsidP="00911091">
      <w:r>
        <w:separator/>
      </w:r>
    </w:p>
  </w:footnote>
  <w:footnote w:type="continuationSeparator" w:id="0">
    <w:p w14:paraId="01E82BF5" w14:textId="77777777" w:rsidR="0057540F" w:rsidRDefault="0057540F" w:rsidP="0091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625"/>
    <w:multiLevelType w:val="hybridMultilevel"/>
    <w:tmpl w:val="6AD2739C"/>
    <w:lvl w:ilvl="0" w:tplc="56FEBF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74831"/>
    <w:multiLevelType w:val="hybridMultilevel"/>
    <w:tmpl w:val="29CC0050"/>
    <w:lvl w:ilvl="0" w:tplc="227E8084">
      <w:start w:val="1"/>
      <w:numFmt w:val="decimal"/>
      <w:lvlText w:val="（%1）"/>
      <w:lvlJc w:val="left"/>
      <w:pPr>
        <w:ind w:left="720" w:hanging="720"/>
      </w:pPr>
    </w:lvl>
    <w:lvl w:ilvl="1" w:tplc="4BE63AD8">
      <w:start w:val="1"/>
      <w:numFmt w:val="decimalEnclosedCircle"/>
      <w:lvlText w:val="%2"/>
      <w:lvlJc w:val="left"/>
      <w:pPr>
        <w:ind w:left="78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D72893"/>
    <w:multiLevelType w:val="hybridMultilevel"/>
    <w:tmpl w:val="D00042EA"/>
    <w:lvl w:ilvl="0" w:tplc="FE18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818F0"/>
    <w:multiLevelType w:val="hybridMultilevel"/>
    <w:tmpl w:val="6EC872B2"/>
    <w:lvl w:ilvl="0" w:tplc="2522FE96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C024B6"/>
    <w:multiLevelType w:val="hybridMultilevel"/>
    <w:tmpl w:val="94BEAD8C"/>
    <w:lvl w:ilvl="0" w:tplc="9FFAB4C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B63D17"/>
    <w:multiLevelType w:val="hybridMultilevel"/>
    <w:tmpl w:val="67EC1FAA"/>
    <w:lvl w:ilvl="0" w:tplc="06B22D90">
      <w:start w:val="1"/>
      <w:numFmt w:val="japaneseCounting"/>
      <w:lvlText w:val="%1、"/>
      <w:lvlJc w:val="left"/>
      <w:pPr>
        <w:ind w:left="123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lowerLetter"/>
      <w:lvlText w:val="%5)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lowerLetter"/>
      <w:lvlText w:val="%8)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7C662740"/>
    <w:multiLevelType w:val="hybridMultilevel"/>
    <w:tmpl w:val="C92AEC22"/>
    <w:lvl w:ilvl="0" w:tplc="786EB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C"/>
    <w:rsid w:val="0000453C"/>
    <w:rsid w:val="00007622"/>
    <w:rsid w:val="000077B9"/>
    <w:rsid w:val="0001612B"/>
    <w:rsid w:val="0003675C"/>
    <w:rsid w:val="00052BA2"/>
    <w:rsid w:val="00067849"/>
    <w:rsid w:val="000737BF"/>
    <w:rsid w:val="00080FD9"/>
    <w:rsid w:val="000826C1"/>
    <w:rsid w:val="00082DBB"/>
    <w:rsid w:val="000B4CAC"/>
    <w:rsid w:val="000D3765"/>
    <w:rsid w:val="00104E77"/>
    <w:rsid w:val="0011579B"/>
    <w:rsid w:val="001314BD"/>
    <w:rsid w:val="00131E7C"/>
    <w:rsid w:val="00194CD1"/>
    <w:rsid w:val="00196BEE"/>
    <w:rsid w:val="001D13B2"/>
    <w:rsid w:val="001D5149"/>
    <w:rsid w:val="001E2C9F"/>
    <w:rsid w:val="00220C16"/>
    <w:rsid w:val="002339C8"/>
    <w:rsid w:val="00241579"/>
    <w:rsid w:val="0024168C"/>
    <w:rsid w:val="002539F9"/>
    <w:rsid w:val="002747D1"/>
    <w:rsid w:val="002771DC"/>
    <w:rsid w:val="00290341"/>
    <w:rsid w:val="00294439"/>
    <w:rsid w:val="002A6705"/>
    <w:rsid w:val="002B0321"/>
    <w:rsid w:val="002D6358"/>
    <w:rsid w:val="002F28FA"/>
    <w:rsid w:val="00307454"/>
    <w:rsid w:val="00320970"/>
    <w:rsid w:val="00322C9E"/>
    <w:rsid w:val="003369F3"/>
    <w:rsid w:val="0033710E"/>
    <w:rsid w:val="00343E96"/>
    <w:rsid w:val="00362DA8"/>
    <w:rsid w:val="00395A90"/>
    <w:rsid w:val="00395FB6"/>
    <w:rsid w:val="003B257C"/>
    <w:rsid w:val="003B4B51"/>
    <w:rsid w:val="003B774B"/>
    <w:rsid w:val="003C026A"/>
    <w:rsid w:val="003D66A3"/>
    <w:rsid w:val="003D6E95"/>
    <w:rsid w:val="003E32B8"/>
    <w:rsid w:val="003E5DD8"/>
    <w:rsid w:val="00405B99"/>
    <w:rsid w:val="0045156D"/>
    <w:rsid w:val="00484869"/>
    <w:rsid w:val="00492BA5"/>
    <w:rsid w:val="00497C97"/>
    <w:rsid w:val="004F1F4A"/>
    <w:rsid w:val="0050455B"/>
    <w:rsid w:val="005341CA"/>
    <w:rsid w:val="00540F5A"/>
    <w:rsid w:val="00544D1C"/>
    <w:rsid w:val="005454D0"/>
    <w:rsid w:val="0055123D"/>
    <w:rsid w:val="00563D00"/>
    <w:rsid w:val="0057540F"/>
    <w:rsid w:val="005812A8"/>
    <w:rsid w:val="00596469"/>
    <w:rsid w:val="005A1EEC"/>
    <w:rsid w:val="005A5856"/>
    <w:rsid w:val="005B3458"/>
    <w:rsid w:val="005C2313"/>
    <w:rsid w:val="005D3B26"/>
    <w:rsid w:val="00621439"/>
    <w:rsid w:val="00623BC5"/>
    <w:rsid w:val="00654444"/>
    <w:rsid w:val="0065670E"/>
    <w:rsid w:val="00690961"/>
    <w:rsid w:val="006A14A2"/>
    <w:rsid w:val="006A491A"/>
    <w:rsid w:val="006F6D88"/>
    <w:rsid w:val="00732364"/>
    <w:rsid w:val="00743F06"/>
    <w:rsid w:val="00752231"/>
    <w:rsid w:val="00763CFA"/>
    <w:rsid w:val="007B712C"/>
    <w:rsid w:val="007C4672"/>
    <w:rsid w:val="00812F6E"/>
    <w:rsid w:val="008409D8"/>
    <w:rsid w:val="00841D77"/>
    <w:rsid w:val="0087568B"/>
    <w:rsid w:val="008A0688"/>
    <w:rsid w:val="008F62EE"/>
    <w:rsid w:val="00911091"/>
    <w:rsid w:val="0092412A"/>
    <w:rsid w:val="009563F2"/>
    <w:rsid w:val="00964C01"/>
    <w:rsid w:val="00990B53"/>
    <w:rsid w:val="009B42E3"/>
    <w:rsid w:val="009C7157"/>
    <w:rsid w:val="009E3703"/>
    <w:rsid w:val="00A06A4F"/>
    <w:rsid w:val="00A40ECF"/>
    <w:rsid w:val="00A579F2"/>
    <w:rsid w:val="00A84166"/>
    <w:rsid w:val="00A94628"/>
    <w:rsid w:val="00AA7913"/>
    <w:rsid w:val="00AE209F"/>
    <w:rsid w:val="00AF38FC"/>
    <w:rsid w:val="00AF649B"/>
    <w:rsid w:val="00B04667"/>
    <w:rsid w:val="00B7038E"/>
    <w:rsid w:val="00B76CDC"/>
    <w:rsid w:val="00B77736"/>
    <w:rsid w:val="00B859AF"/>
    <w:rsid w:val="00B97E7A"/>
    <w:rsid w:val="00BC189C"/>
    <w:rsid w:val="00BF2232"/>
    <w:rsid w:val="00C11052"/>
    <w:rsid w:val="00C428A2"/>
    <w:rsid w:val="00C531E5"/>
    <w:rsid w:val="00C853F9"/>
    <w:rsid w:val="00C85428"/>
    <w:rsid w:val="00CD0A41"/>
    <w:rsid w:val="00CD0C0A"/>
    <w:rsid w:val="00CD27C5"/>
    <w:rsid w:val="00CD2E11"/>
    <w:rsid w:val="00CF0300"/>
    <w:rsid w:val="00CF166A"/>
    <w:rsid w:val="00D028E8"/>
    <w:rsid w:val="00D0606A"/>
    <w:rsid w:val="00D11115"/>
    <w:rsid w:val="00D31693"/>
    <w:rsid w:val="00D51E60"/>
    <w:rsid w:val="00D75737"/>
    <w:rsid w:val="00D97AE4"/>
    <w:rsid w:val="00D97DD0"/>
    <w:rsid w:val="00DA11A7"/>
    <w:rsid w:val="00DC4689"/>
    <w:rsid w:val="00DD771D"/>
    <w:rsid w:val="00DF713B"/>
    <w:rsid w:val="00E027C2"/>
    <w:rsid w:val="00E22DCB"/>
    <w:rsid w:val="00E417C6"/>
    <w:rsid w:val="00E425DB"/>
    <w:rsid w:val="00E93D18"/>
    <w:rsid w:val="00E93D6D"/>
    <w:rsid w:val="00E96E0E"/>
    <w:rsid w:val="00E9728D"/>
    <w:rsid w:val="00EB17C5"/>
    <w:rsid w:val="00EC2888"/>
    <w:rsid w:val="00EC7703"/>
    <w:rsid w:val="00ED7797"/>
    <w:rsid w:val="00EF0B10"/>
    <w:rsid w:val="00F00F8C"/>
    <w:rsid w:val="00F05658"/>
    <w:rsid w:val="00F168CB"/>
    <w:rsid w:val="00F322FB"/>
    <w:rsid w:val="00F42575"/>
    <w:rsid w:val="00F45DFB"/>
    <w:rsid w:val="00F548F3"/>
    <w:rsid w:val="00F704A2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9659B"/>
  <w15:docId w15:val="{19DC0C5F-2797-4B7F-9879-2CCC4B7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1C"/>
    <w:pPr>
      <w:ind w:firstLineChars="200" w:firstLine="420"/>
    </w:pPr>
  </w:style>
  <w:style w:type="table" w:styleId="a4">
    <w:name w:val="Table Grid"/>
    <w:basedOn w:val="a1"/>
    <w:uiPriority w:val="39"/>
    <w:rsid w:val="0054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1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10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109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747D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747D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747D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747D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747D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747D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747D1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D028E8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028E8"/>
  </w:style>
  <w:style w:type="character" w:styleId="ac">
    <w:name w:val="Hyperlink"/>
    <w:basedOn w:val="a0"/>
    <w:uiPriority w:val="99"/>
    <w:unhideWhenUsed/>
    <w:rsid w:val="0024168C"/>
    <w:rPr>
      <w:color w:val="0000FF"/>
      <w:u w:val="single"/>
    </w:rPr>
  </w:style>
  <w:style w:type="paragraph" w:customStyle="1" w:styleId="Ad">
    <w:name w:val="正文 A"/>
    <w:rsid w:val="00395A9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paragraph" w:styleId="ae">
    <w:name w:val="Body Text Indent"/>
    <w:basedOn w:val="a"/>
    <w:link w:val="Char5"/>
    <w:uiPriority w:val="99"/>
    <w:semiHidden/>
    <w:unhideWhenUsed/>
    <w:rsid w:val="0050455B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e"/>
    <w:uiPriority w:val="99"/>
    <w:semiHidden/>
    <w:rsid w:val="0050455B"/>
  </w:style>
  <w:style w:type="table" w:customStyle="1" w:styleId="TableNormal">
    <w:name w:val="Table Normal"/>
    <w:rsid w:val="00540F5A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bucm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6200-0DEA-482E-91B7-5CBFF76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姜幼明</cp:lastModifiedBy>
  <cp:revision>42</cp:revision>
  <dcterms:created xsi:type="dcterms:W3CDTF">2020-05-06T13:02:00Z</dcterms:created>
  <dcterms:modified xsi:type="dcterms:W3CDTF">2020-05-15T04:05:00Z</dcterms:modified>
</cp:coreProperties>
</file>