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20" w:rsidRDefault="00C00020" w:rsidP="00C00020">
      <w:pPr>
        <w:rPr>
          <w:sz w:val="26"/>
          <w:szCs w:val="26"/>
        </w:rPr>
      </w:pPr>
    </w:p>
    <w:p w:rsidR="00C00020" w:rsidRPr="00F04D72" w:rsidRDefault="00C00020" w:rsidP="00C00020">
      <w:pPr>
        <w:tabs>
          <w:tab w:val="left" w:pos="1800"/>
        </w:tabs>
        <w:spacing w:line="457" w:lineRule="exact"/>
        <w:ind w:left="120" w:right="-20"/>
        <w:rPr>
          <w:rFonts w:ascii="黑体" w:eastAsia="黑体" w:hAnsi="黑体" w:cs="黑体"/>
          <w:sz w:val="32"/>
          <w:szCs w:val="32"/>
        </w:rPr>
      </w:pPr>
      <w:r w:rsidRPr="00F04D72">
        <w:rPr>
          <w:rFonts w:ascii="Adobe 仿宋 Std R" w:eastAsia="Adobe 仿宋 Std R" w:hAnsi="Adobe 仿宋 Std R" w:cs="Adobe 仿宋 Std R"/>
          <w:position w:val="-1"/>
          <w:sz w:val="32"/>
          <w:szCs w:val="32"/>
        </w:rPr>
        <w:t>附件</w:t>
      </w:r>
      <w:r w:rsidRPr="00F04D72">
        <w:rPr>
          <w:rFonts w:ascii="Times New Roman" w:eastAsia="Times New Roman" w:hAnsi="Times New Roman" w:cs="Times New Roman"/>
          <w:position w:val="-1"/>
          <w:sz w:val="32"/>
          <w:szCs w:val="32"/>
        </w:rPr>
        <w:t>1</w:t>
      </w:r>
      <w:r w:rsidRPr="00F04D72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00584">
        <w:rPr>
          <w:rFonts w:ascii="黑体" w:eastAsia="黑体" w:hAnsi="黑体" w:cs="黑体" w:hint="eastAsia"/>
          <w:spacing w:val="2"/>
          <w:position w:val="-1"/>
          <w:sz w:val="32"/>
          <w:szCs w:val="32"/>
        </w:rPr>
        <w:t>“双一流”建设高校名单</w:t>
      </w:r>
    </w:p>
    <w:p w:rsidR="00C00020" w:rsidRPr="00F04D72" w:rsidRDefault="00C00020" w:rsidP="00C00020">
      <w:pPr>
        <w:spacing w:line="200" w:lineRule="exact"/>
        <w:rPr>
          <w:sz w:val="20"/>
          <w:szCs w:val="20"/>
        </w:rPr>
      </w:pPr>
    </w:p>
    <w:p w:rsidR="00C00020" w:rsidRPr="00F04D72" w:rsidRDefault="00C00020" w:rsidP="00C00020">
      <w:pPr>
        <w:spacing w:line="200" w:lineRule="exact"/>
        <w:rPr>
          <w:sz w:val="20"/>
          <w:szCs w:val="20"/>
        </w:rPr>
      </w:pPr>
    </w:p>
    <w:p w:rsidR="00C00020" w:rsidRPr="0029434D" w:rsidRDefault="00C00020" w:rsidP="00C00020">
      <w:pPr>
        <w:spacing w:before="8" w:line="360" w:lineRule="auto"/>
        <w:rPr>
          <w:rFonts w:ascii="仿宋" w:eastAsia="仿宋" w:hAnsi="仿宋"/>
          <w:sz w:val="20"/>
          <w:szCs w:val="20"/>
        </w:rPr>
      </w:pPr>
    </w:p>
    <w:p w:rsidR="00C00020" w:rsidRPr="0029434D" w:rsidRDefault="00C00020" w:rsidP="00C00020">
      <w:pPr>
        <w:spacing w:line="360" w:lineRule="auto"/>
        <w:ind w:left="761" w:right="-20"/>
        <w:rPr>
          <w:rFonts w:ascii="仿宋" w:eastAsia="仿宋" w:hAnsi="仿宋" w:cs="楷体"/>
          <w:b/>
          <w:sz w:val="32"/>
          <w:szCs w:val="32"/>
        </w:rPr>
      </w:pPr>
      <w:r w:rsidRPr="0029434D">
        <w:rPr>
          <w:rFonts w:ascii="仿宋" w:eastAsia="仿宋" w:hAnsi="仿宋" w:cs="楷体"/>
          <w:b/>
          <w:spacing w:val="1"/>
          <w:sz w:val="32"/>
          <w:szCs w:val="32"/>
        </w:rPr>
        <w:t>1</w:t>
      </w:r>
      <w:r w:rsidRPr="0029434D">
        <w:rPr>
          <w:rFonts w:ascii="仿宋" w:eastAsia="仿宋" w:hAnsi="仿宋" w:cs="楷体"/>
          <w:b/>
          <w:sz w:val="32"/>
          <w:szCs w:val="32"/>
        </w:rPr>
        <w:t>.</w:t>
      </w:r>
      <w:r w:rsidRPr="0029434D">
        <w:rPr>
          <w:rFonts w:ascii="仿宋" w:eastAsia="仿宋" w:hAnsi="仿宋" w:cs="楷体"/>
          <w:b/>
          <w:w w:val="99"/>
          <w:sz w:val="32"/>
          <w:szCs w:val="32"/>
        </w:rPr>
        <w:t>A类</w:t>
      </w:r>
      <w:r w:rsidRPr="0029434D">
        <w:rPr>
          <w:rFonts w:ascii="仿宋" w:eastAsia="仿宋" w:hAnsi="仿宋" w:cs="楷体"/>
          <w:b/>
          <w:spacing w:val="1"/>
          <w:w w:val="99"/>
          <w:sz w:val="32"/>
          <w:szCs w:val="32"/>
        </w:rPr>
        <w:t>3</w:t>
      </w:r>
      <w:r w:rsidRPr="0029434D">
        <w:rPr>
          <w:rFonts w:ascii="仿宋" w:eastAsia="仿宋" w:hAnsi="仿宋" w:cs="楷体"/>
          <w:b/>
          <w:w w:val="99"/>
          <w:sz w:val="32"/>
          <w:szCs w:val="32"/>
        </w:rPr>
        <w:t>6</w:t>
      </w:r>
      <w:r w:rsidRPr="0029434D">
        <w:rPr>
          <w:rFonts w:ascii="仿宋" w:eastAsia="仿宋" w:hAnsi="仿宋" w:cs="楷体"/>
          <w:b/>
          <w:sz w:val="32"/>
          <w:szCs w:val="32"/>
        </w:rPr>
        <w:t>所</w:t>
      </w:r>
    </w:p>
    <w:p w:rsidR="00C00020" w:rsidRPr="0029434D" w:rsidRDefault="00C00020" w:rsidP="00C00020">
      <w:pPr>
        <w:spacing w:before="82" w:line="360" w:lineRule="auto"/>
        <w:ind w:left="120" w:right="13" w:firstLine="641"/>
        <w:rPr>
          <w:rFonts w:ascii="仿宋" w:eastAsia="仿宋" w:hAnsi="仿宋" w:cs="Adobe 仿宋 Std R"/>
          <w:sz w:val="32"/>
          <w:szCs w:val="32"/>
        </w:rPr>
      </w:pPr>
      <w:r w:rsidRPr="0029434D">
        <w:rPr>
          <w:rFonts w:ascii="仿宋" w:eastAsia="仿宋" w:hAnsi="仿宋" w:cs="Adobe 仿宋 Std R"/>
          <w:sz w:val="32"/>
          <w:szCs w:val="32"/>
        </w:rPr>
        <w:t>北京大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5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中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国</w:t>
      </w:r>
      <w:r w:rsidRPr="0029434D">
        <w:rPr>
          <w:rFonts w:ascii="仿宋" w:eastAsia="仿宋" w:hAnsi="仿宋" w:cs="Adobe 仿宋 Std R"/>
          <w:sz w:val="32"/>
          <w:szCs w:val="32"/>
        </w:rPr>
        <w:t>人民大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5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清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华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-5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北</w:t>
      </w:r>
      <w:r w:rsidRPr="0029434D">
        <w:rPr>
          <w:rFonts w:ascii="仿宋" w:eastAsia="仿宋" w:hAnsi="仿宋" w:cs="Adobe 仿宋 Std R"/>
          <w:sz w:val="32"/>
          <w:szCs w:val="32"/>
        </w:rPr>
        <w:t>京航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空</w:t>
      </w:r>
      <w:r w:rsidRPr="0029434D">
        <w:rPr>
          <w:rFonts w:ascii="仿宋" w:eastAsia="仿宋" w:hAnsi="仿宋" w:cs="Adobe 仿宋 Std R"/>
          <w:sz w:val="32"/>
          <w:szCs w:val="32"/>
        </w:rPr>
        <w:t>航天大学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北京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理</w:t>
      </w:r>
      <w:r w:rsidRPr="0029434D">
        <w:rPr>
          <w:rFonts w:ascii="仿宋" w:eastAsia="仿宋" w:hAnsi="仿宋" w:cs="Adobe 仿宋 Std R"/>
          <w:sz w:val="32"/>
          <w:szCs w:val="32"/>
        </w:rPr>
        <w:t>工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中国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农</w:t>
      </w:r>
      <w:r w:rsidRPr="0029434D">
        <w:rPr>
          <w:rFonts w:ascii="仿宋" w:eastAsia="仿宋" w:hAnsi="仿宋" w:cs="Adobe 仿宋 Std R"/>
          <w:sz w:val="32"/>
          <w:szCs w:val="32"/>
        </w:rPr>
        <w:t>业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北京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师</w:t>
      </w:r>
      <w:r w:rsidRPr="0029434D">
        <w:rPr>
          <w:rFonts w:ascii="仿宋" w:eastAsia="仿宋" w:hAnsi="仿宋" w:cs="Adobe 仿宋 Std R"/>
          <w:sz w:val="32"/>
          <w:szCs w:val="32"/>
        </w:rPr>
        <w:t>范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中央民族大学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南开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学、天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津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大连理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工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吉林大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z w:val="32"/>
          <w:szCs w:val="32"/>
        </w:rPr>
        <w:t>、哈尔滨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工</w:t>
      </w:r>
      <w:r w:rsidRPr="0029434D">
        <w:rPr>
          <w:rFonts w:ascii="仿宋" w:eastAsia="仿宋" w:hAnsi="仿宋" w:cs="Adobe 仿宋 Std R"/>
          <w:sz w:val="32"/>
          <w:szCs w:val="32"/>
        </w:rPr>
        <w:t>业大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复旦大学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同</w:t>
      </w:r>
      <w:r w:rsidRPr="0029434D">
        <w:rPr>
          <w:rFonts w:ascii="仿宋" w:eastAsia="仿宋" w:hAnsi="仿宋" w:cs="Adobe 仿宋 Std R"/>
          <w:sz w:val="32"/>
          <w:szCs w:val="32"/>
        </w:rPr>
        <w:t>济大学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上</w:t>
      </w:r>
      <w:r w:rsidRPr="0029434D">
        <w:rPr>
          <w:rFonts w:ascii="仿宋" w:eastAsia="仿宋" w:hAnsi="仿宋" w:cs="Adobe 仿宋 Std R"/>
          <w:sz w:val="32"/>
          <w:szCs w:val="32"/>
        </w:rPr>
        <w:t>海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交</w:t>
      </w:r>
      <w:r w:rsidRPr="0029434D">
        <w:rPr>
          <w:rFonts w:ascii="仿宋" w:eastAsia="仿宋" w:hAnsi="仿宋" w:cs="Adobe 仿宋 Std R"/>
          <w:sz w:val="32"/>
          <w:szCs w:val="32"/>
        </w:rPr>
        <w:t>通大学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华东师范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南</w:t>
      </w:r>
      <w:r w:rsidRPr="0029434D">
        <w:rPr>
          <w:rFonts w:ascii="仿宋" w:eastAsia="仿宋" w:hAnsi="仿宋" w:cs="Adobe 仿宋 Std R"/>
          <w:sz w:val="32"/>
          <w:szCs w:val="32"/>
        </w:rPr>
        <w:t>京大</w:t>
      </w:r>
      <w:r w:rsidRPr="0029434D">
        <w:rPr>
          <w:rFonts w:ascii="仿宋" w:eastAsia="仿宋" w:hAnsi="仿宋" w:cs="Adobe 仿宋 Std R"/>
          <w:spacing w:val="1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东</w:t>
      </w:r>
      <w:r w:rsidRPr="0029434D">
        <w:rPr>
          <w:rFonts w:ascii="仿宋" w:eastAsia="仿宋" w:hAnsi="仿宋" w:cs="Adobe 仿宋 Std R"/>
          <w:sz w:val="32"/>
          <w:szCs w:val="32"/>
        </w:rPr>
        <w:t>南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浙江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中国科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z w:val="32"/>
          <w:szCs w:val="32"/>
        </w:rPr>
        <w:t>技术大学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厦门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z w:val="32"/>
          <w:szCs w:val="32"/>
        </w:rPr>
        <w:t>学、山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东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中国海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洋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武汉大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z w:val="32"/>
          <w:szCs w:val="32"/>
        </w:rPr>
        <w:t>、华中科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技</w:t>
      </w:r>
      <w:r w:rsidRPr="0029434D">
        <w:rPr>
          <w:rFonts w:ascii="仿宋" w:eastAsia="仿宋" w:hAnsi="仿宋" w:cs="Adobe 仿宋 Std R"/>
          <w:sz w:val="32"/>
          <w:szCs w:val="32"/>
        </w:rPr>
        <w:t>大学、中南大学、中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山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华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南</w:t>
      </w:r>
      <w:r w:rsidRPr="0029434D">
        <w:rPr>
          <w:rFonts w:ascii="仿宋" w:eastAsia="仿宋" w:hAnsi="仿宋" w:cs="Adobe 仿宋 Std R"/>
          <w:sz w:val="32"/>
          <w:szCs w:val="32"/>
        </w:rPr>
        <w:t>理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工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四川大学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重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庆</w:t>
      </w:r>
      <w:r w:rsidRPr="0029434D">
        <w:rPr>
          <w:rFonts w:ascii="仿宋" w:eastAsia="仿宋" w:hAnsi="仿宋" w:cs="Adobe 仿宋 Std R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电子科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技</w:t>
      </w:r>
      <w:r w:rsidRPr="0029434D">
        <w:rPr>
          <w:rFonts w:ascii="仿宋" w:eastAsia="仿宋" w:hAnsi="仿宋" w:cs="Adobe 仿宋 Std R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西安交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通</w:t>
      </w:r>
      <w:r w:rsidRPr="0029434D">
        <w:rPr>
          <w:rFonts w:ascii="仿宋" w:eastAsia="仿宋" w:hAnsi="仿宋" w:cs="Adobe 仿宋 Std R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西北工业大学、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兰</w:t>
      </w:r>
      <w:r w:rsidRPr="0029434D">
        <w:rPr>
          <w:rFonts w:ascii="仿宋" w:eastAsia="仿宋" w:hAnsi="仿宋" w:cs="Adobe 仿宋 Std R"/>
          <w:sz w:val="32"/>
          <w:szCs w:val="32"/>
        </w:rPr>
        <w:t>州大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z w:val="32"/>
          <w:szCs w:val="32"/>
        </w:rPr>
        <w:t>、国防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科</w:t>
      </w:r>
      <w:r w:rsidRPr="0029434D">
        <w:rPr>
          <w:rFonts w:ascii="仿宋" w:eastAsia="仿宋" w:hAnsi="仿宋" w:cs="Adobe 仿宋 Std R"/>
          <w:sz w:val="32"/>
          <w:szCs w:val="32"/>
        </w:rPr>
        <w:t>技大学</w:t>
      </w:r>
    </w:p>
    <w:p w:rsidR="00C00020" w:rsidRPr="0029434D" w:rsidRDefault="00C00020" w:rsidP="00C00020">
      <w:pPr>
        <w:spacing w:before="14" w:line="360" w:lineRule="auto"/>
        <w:ind w:left="761" w:right="-20"/>
        <w:rPr>
          <w:rFonts w:ascii="仿宋" w:eastAsia="仿宋" w:hAnsi="仿宋" w:cs="楷体"/>
          <w:b/>
          <w:sz w:val="32"/>
          <w:szCs w:val="32"/>
        </w:rPr>
      </w:pPr>
      <w:r w:rsidRPr="0029434D">
        <w:rPr>
          <w:rFonts w:ascii="仿宋" w:eastAsia="仿宋" w:hAnsi="仿宋" w:cs="楷体"/>
          <w:b/>
          <w:spacing w:val="1"/>
          <w:sz w:val="32"/>
          <w:szCs w:val="32"/>
        </w:rPr>
        <w:t>2</w:t>
      </w:r>
      <w:r w:rsidRPr="0029434D">
        <w:rPr>
          <w:rFonts w:ascii="仿宋" w:eastAsia="仿宋" w:hAnsi="仿宋" w:cs="楷体"/>
          <w:b/>
          <w:sz w:val="32"/>
          <w:szCs w:val="32"/>
        </w:rPr>
        <w:t>.</w:t>
      </w:r>
      <w:r w:rsidRPr="0029434D">
        <w:rPr>
          <w:rFonts w:ascii="仿宋" w:eastAsia="仿宋" w:hAnsi="仿宋" w:cs="楷体"/>
          <w:b/>
          <w:w w:val="99"/>
          <w:sz w:val="32"/>
          <w:szCs w:val="32"/>
        </w:rPr>
        <w:t>B类6</w:t>
      </w:r>
      <w:r w:rsidRPr="0029434D">
        <w:rPr>
          <w:rFonts w:ascii="仿宋" w:eastAsia="仿宋" w:hAnsi="仿宋" w:cs="楷体"/>
          <w:b/>
          <w:sz w:val="32"/>
          <w:szCs w:val="32"/>
        </w:rPr>
        <w:t>所</w:t>
      </w:r>
    </w:p>
    <w:p w:rsidR="000A2EEF" w:rsidRDefault="00C00020" w:rsidP="00C00020">
      <w:r w:rsidRPr="0029434D">
        <w:rPr>
          <w:rFonts w:ascii="仿宋" w:eastAsia="仿宋" w:hAnsi="仿宋" w:cs="Adobe 仿宋 Std R"/>
          <w:sz w:val="32"/>
          <w:szCs w:val="32"/>
        </w:rPr>
        <w:t>东北大学、郑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州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湖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南</w:t>
      </w:r>
      <w:r w:rsidRPr="0029434D">
        <w:rPr>
          <w:rFonts w:ascii="仿宋" w:eastAsia="仿宋" w:hAnsi="仿宋" w:cs="Adobe 仿宋 Std R"/>
          <w:sz w:val="32"/>
          <w:szCs w:val="32"/>
        </w:rPr>
        <w:t>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z w:val="32"/>
          <w:szCs w:val="32"/>
        </w:rPr>
        <w:t>云南大学</w:t>
      </w:r>
      <w:r w:rsidRPr="0029434D">
        <w:rPr>
          <w:rFonts w:ascii="仿宋" w:eastAsia="仿宋" w:hAnsi="仿宋" w:cs="Adobe 仿宋 Std R"/>
          <w:spacing w:val="-3"/>
          <w:sz w:val="32"/>
          <w:szCs w:val="32"/>
        </w:rPr>
        <w:t>、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西</w:t>
      </w:r>
      <w:r w:rsidRPr="0029434D">
        <w:rPr>
          <w:rFonts w:ascii="仿宋" w:eastAsia="仿宋" w:hAnsi="仿宋" w:cs="Adobe 仿宋 Std R"/>
          <w:sz w:val="32"/>
          <w:szCs w:val="32"/>
        </w:rPr>
        <w:t>北农林科技大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学</w:t>
      </w:r>
      <w:r w:rsidRPr="0029434D">
        <w:rPr>
          <w:rFonts w:ascii="仿宋" w:eastAsia="仿宋" w:hAnsi="仿宋" w:cs="Adobe 仿宋 Std R"/>
          <w:sz w:val="32"/>
          <w:szCs w:val="32"/>
        </w:rPr>
        <w:t>、新</w:t>
      </w:r>
      <w:r w:rsidRPr="0029434D">
        <w:rPr>
          <w:rFonts w:ascii="仿宋" w:eastAsia="仿宋" w:hAnsi="仿宋" w:cs="Adobe 仿宋 Std R"/>
          <w:spacing w:val="2"/>
          <w:sz w:val="32"/>
          <w:szCs w:val="32"/>
        </w:rPr>
        <w:t>疆</w:t>
      </w:r>
      <w:r w:rsidRPr="0029434D">
        <w:rPr>
          <w:rFonts w:ascii="仿宋" w:eastAsia="仿宋" w:hAnsi="仿宋" w:cs="Adobe 仿宋 Std R"/>
          <w:sz w:val="32"/>
          <w:szCs w:val="32"/>
        </w:rPr>
        <w:t>大学</w:t>
      </w:r>
      <w:bookmarkStart w:id="0" w:name="_GoBack"/>
      <w:bookmarkEnd w:id="0"/>
    </w:p>
    <w:sectPr w:rsidR="000A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Thorndale Duospace WT SC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0"/>
    <w:rsid w:val="000A2EEF"/>
    <w:rsid w:val="00C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2019-09-15T02:53:00Z</dcterms:created>
  <dcterms:modified xsi:type="dcterms:W3CDTF">2019-09-15T02:54:00Z</dcterms:modified>
</cp:coreProperties>
</file>