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D8F" w:rsidRDefault="00A02C21" w:rsidP="00A02C21">
      <w:pPr>
        <w:jc w:val="center"/>
        <w:rPr>
          <w:b/>
          <w:sz w:val="30"/>
          <w:szCs w:val="30"/>
        </w:rPr>
      </w:pPr>
      <w:r>
        <w:rPr>
          <w:rFonts w:hint="eastAsia"/>
          <w:b/>
          <w:sz w:val="30"/>
          <w:szCs w:val="30"/>
        </w:rPr>
        <w:t>临床医学院</w:t>
      </w:r>
      <w:r w:rsidR="00752D8F">
        <w:rPr>
          <w:rFonts w:hint="eastAsia"/>
          <w:b/>
          <w:sz w:val="30"/>
          <w:szCs w:val="30"/>
        </w:rPr>
        <w:t>（东直门医院）</w:t>
      </w:r>
    </w:p>
    <w:p w:rsidR="00A02C21" w:rsidRDefault="00A02C21" w:rsidP="00A02C21">
      <w:pPr>
        <w:jc w:val="center"/>
        <w:rPr>
          <w:b/>
          <w:sz w:val="30"/>
          <w:szCs w:val="30"/>
        </w:rPr>
      </w:pPr>
      <w:r>
        <w:rPr>
          <w:rFonts w:hint="eastAsia"/>
          <w:b/>
          <w:sz w:val="30"/>
          <w:szCs w:val="30"/>
        </w:rPr>
        <w:t>2017</w:t>
      </w:r>
      <w:r>
        <w:rPr>
          <w:rFonts w:hint="eastAsia"/>
          <w:b/>
          <w:sz w:val="30"/>
          <w:szCs w:val="30"/>
        </w:rPr>
        <w:t>年硕士研究生</w:t>
      </w:r>
    </w:p>
    <w:p w:rsidR="00F9526F" w:rsidRPr="006154A2" w:rsidRDefault="00707F9D" w:rsidP="0090361E">
      <w:pPr>
        <w:spacing w:line="460" w:lineRule="exact"/>
        <w:ind w:firstLineChars="200" w:firstLine="480"/>
        <w:rPr>
          <w:b/>
          <w:sz w:val="24"/>
        </w:rPr>
      </w:pPr>
      <w:r>
        <w:rPr>
          <w:rFonts w:hint="eastAsia"/>
          <w:sz w:val="24"/>
        </w:rPr>
        <w:t>一</w:t>
      </w:r>
      <w:r w:rsidR="0090361E">
        <w:rPr>
          <w:rFonts w:hint="eastAsia"/>
          <w:sz w:val="24"/>
        </w:rPr>
        <w:t>、</w:t>
      </w:r>
      <w:r w:rsidR="00F9526F" w:rsidRPr="006154A2">
        <w:rPr>
          <w:rFonts w:hint="eastAsia"/>
          <w:b/>
          <w:sz w:val="24"/>
        </w:rPr>
        <w:t>资格审查</w:t>
      </w:r>
    </w:p>
    <w:p w:rsidR="00F9526F" w:rsidRDefault="00F9526F" w:rsidP="00F9526F">
      <w:pPr>
        <w:spacing w:line="460" w:lineRule="exact"/>
        <w:ind w:firstLineChars="200" w:firstLine="480"/>
        <w:rPr>
          <w:sz w:val="24"/>
        </w:rPr>
      </w:pPr>
      <w:r>
        <w:rPr>
          <w:rFonts w:hint="eastAsia"/>
          <w:sz w:val="24"/>
        </w:rPr>
        <w:t>审查材料包括：</w:t>
      </w:r>
    </w:p>
    <w:p w:rsidR="006154A2" w:rsidRDefault="000440AA" w:rsidP="00F9526F">
      <w:pPr>
        <w:spacing w:line="460" w:lineRule="exact"/>
        <w:ind w:firstLineChars="200" w:firstLine="480"/>
        <w:rPr>
          <w:sz w:val="24"/>
        </w:rPr>
      </w:pPr>
      <w:r>
        <w:rPr>
          <w:rFonts w:ascii="宋体" w:hAnsi="宋体" w:hint="eastAsia"/>
          <w:sz w:val="24"/>
        </w:rPr>
        <w:t>1、</w:t>
      </w:r>
      <w:r w:rsidR="00F9526F">
        <w:rPr>
          <w:rFonts w:hint="eastAsia"/>
          <w:sz w:val="24"/>
        </w:rPr>
        <w:t>准考证原件；</w:t>
      </w:r>
    </w:p>
    <w:p w:rsidR="006154A2" w:rsidRDefault="000440AA" w:rsidP="00F9526F">
      <w:pPr>
        <w:spacing w:line="460" w:lineRule="exact"/>
        <w:ind w:firstLineChars="200" w:firstLine="480"/>
        <w:rPr>
          <w:sz w:val="24"/>
        </w:rPr>
      </w:pPr>
      <w:r>
        <w:rPr>
          <w:rFonts w:ascii="宋体" w:hAnsi="宋体" w:hint="eastAsia"/>
          <w:sz w:val="24"/>
        </w:rPr>
        <w:t>2、</w:t>
      </w:r>
      <w:r w:rsidR="00F9526F">
        <w:rPr>
          <w:rFonts w:hint="eastAsia"/>
          <w:sz w:val="24"/>
        </w:rPr>
        <w:t>学历及学位证书原件及复印件（应届本科毕业生交验学生证，毕业证书及学位证书入学时交验）；</w:t>
      </w:r>
    </w:p>
    <w:p w:rsidR="006154A2" w:rsidRDefault="000440AA" w:rsidP="00F9526F">
      <w:pPr>
        <w:spacing w:line="460" w:lineRule="exact"/>
        <w:ind w:firstLineChars="200" w:firstLine="480"/>
        <w:rPr>
          <w:rFonts w:ascii="宋体" w:hAnsi="宋体"/>
          <w:sz w:val="24"/>
        </w:rPr>
      </w:pPr>
      <w:r>
        <w:rPr>
          <w:rFonts w:ascii="宋体" w:hAnsi="宋体" w:hint="eastAsia"/>
          <w:sz w:val="24"/>
        </w:rPr>
        <w:t>3、</w:t>
      </w:r>
      <w:r w:rsidR="00F9526F">
        <w:rPr>
          <w:rFonts w:ascii="宋体" w:hAnsi="宋体" w:hint="eastAsia"/>
          <w:sz w:val="24"/>
        </w:rPr>
        <w:t>身份证原件及复印件；</w:t>
      </w:r>
    </w:p>
    <w:p w:rsidR="006154A2" w:rsidRDefault="000440AA" w:rsidP="00F9526F">
      <w:pPr>
        <w:spacing w:line="460" w:lineRule="exact"/>
        <w:ind w:firstLineChars="200" w:firstLine="480"/>
        <w:rPr>
          <w:rFonts w:ascii="宋体" w:hAnsi="宋体"/>
          <w:sz w:val="24"/>
        </w:rPr>
      </w:pPr>
      <w:r>
        <w:rPr>
          <w:rFonts w:ascii="宋体" w:hAnsi="宋体" w:hint="eastAsia"/>
          <w:sz w:val="24"/>
        </w:rPr>
        <w:t>4、</w:t>
      </w:r>
      <w:r w:rsidR="00F9526F">
        <w:rPr>
          <w:rFonts w:hint="eastAsia"/>
          <w:sz w:val="24"/>
        </w:rPr>
        <w:t>本科阶段成绩单原件（</w:t>
      </w:r>
      <w:r w:rsidR="00F9526F">
        <w:rPr>
          <w:rFonts w:ascii="宋体" w:hAnsi="宋体" w:hint="eastAsia"/>
          <w:sz w:val="24"/>
        </w:rPr>
        <w:t>非应届生加盖档案所在单位人事部门公章，应届生加盖所在学校教务部门公章）；</w:t>
      </w:r>
    </w:p>
    <w:p w:rsidR="006154A2" w:rsidRDefault="000440AA" w:rsidP="00F9526F">
      <w:pPr>
        <w:spacing w:line="460" w:lineRule="exact"/>
        <w:ind w:firstLineChars="200" w:firstLine="480"/>
        <w:rPr>
          <w:rFonts w:ascii="仿宋_GB2312"/>
          <w:sz w:val="24"/>
        </w:rPr>
      </w:pPr>
      <w:r>
        <w:rPr>
          <w:rFonts w:ascii="宋体" w:hAnsi="宋体" w:hint="eastAsia"/>
          <w:sz w:val="24"/>
        </w:rPr>
        <w:t>5、</w:t>
      </w:r>
      <w:r w:rsidR="00F9526F">
        <w:rPr>
          <w:rFonts w:ascii="宋体" w:hAnsi="宋体" w:hint="eastAsia"/>
          <w:sz w:val="24"/>
        </w:rPr>
        <w:t>学生思想政治情况表（须有</w:t>
      </w:r>
      <w:r w:rsidR="00F9526F">
        <w:rPr>
          <w:rFonts w:ascii="仿宋_GB2312" w:hint="eastAsia"/>
          <w:sz w:val="24"/>
        </w:rPr>
        <w:t>所在学校或所属单位盖红章，密封提交）、硕士研究生复试基本素质及能力审查表；</w:t>
      </w:r>
    </w:p>
    <w:p w:rsidR="00F9526F" w:rsidRDefault="000440AA" w:rsidP="00F9526F">
      <w:pPr>
        <w:spacing w:line="460" w:lineRule="exact"/>
        <w:ind w:firstLineChars="200" w:firstLine="480"/>
        <w:rPr>
          <w:rFonts w:ascii="仿宋_GB2312"/>
          <w:sz w:val="24"/>
        </w:rPr>
      </w:pPr>
      <w:r>
        <w:rPr>
          <w:rFonts w:ascii="宋体" w:hAnsi="宋体" w:hint="eastAsia"/>
          <w:sz w:val="24"/>
        </w:rPr>
        <w:t>6、</w:t>
      </w:r>
      <w:r w:rsidR="00F9526F">
        <w:rPr>
          <w:rFonts w:ascii="仿宋_GB2312" w:hint="eastAsia"/>
          <w:sz w:val="24"/>
        </w:rPr>
        <w:t>大学英语四、六级考试或日语四级考试合格证书原件及复印件。</w:t>
      </w:r>
    </w:p>
    <w:p w:rsidR="00F9526F" w:rsidRDefault="00F9526F" w:rsidP="00F9526F">
      <w:pPr>
        <w:spacing w:line="460" w:lineRule="exact"/>
        <w:ind w:firstLineChars="200" w:firstLine="480"/>
        <w:rPr>
          <w:rFonts w:ascii="仿宋_GB2312"/>
          <w:sz w:val="24"/>
        </w:rPr>
      </w:pPr>
      <w:r>
        <w:rPr>
          <w:rFonts w:ascii="仿宋_GB2312" w:hint="eastAsia"/>
          <w:sz w:val="24"/>
        </w:rPr>
        <w:t>考生学籍或学历未通过审核的考生需于规定时间（</w:t>
      </w:r>
      <w:r>
        <w:rPr>
          <w:rFonts w:ascii="仿宋_GB2312" w:hint="eastAsia"/>
          <w:sz w:val="24"/>
        </w:rPr>
        <w:t>4</w:t>
      </w:r>
      <w:r>
        <w:rPr>
          <w:rFonts w:ascii="仿宋_GB2312" w:hint="eastAsia"/>
          <w:sz w:val="24"/>
        </w:rPr>
        <w:t>月底）前提供教育部学籍学历认证报告。</w:t>
      </w:r>
    </w:p>
    <w:p w:rsidR="00F9526F" w:rsidRDefault="00F9526F" w:rsidP="00F9526F">
      <w:pPr>
        <w:spacing w:line="460" w:lineRule="exact"/>
        <w:ind w:firstLineChars="200" w:firstLine="480"/>
        <w:rPr>
          <w:rFonts w:ascii="仿宋_GB2312"/>
          <w:sz w:val="24"/>
        </w:rPr>
      </w:pPr>
      <w:r>
        <w:rPr>
          <w:rFonts w:ascii="仿宋_GB2312" w:hint="eastAsia"/>
          <w:sz w:val="24"/>
        </w:rPr>
        <w:t>如发现考生报考时填报的信息确实有误，在查验相关证明材料后，须向大学提交修改相关信息申请和相关证明材料的复印件。少数民族考生身份以报考时查验的身份证为准。网报信息中民族栏应与身份证民族项填写一致，录取时不得更改。</w:t>
      </w:r>
    </w:p>
    <w:p w:rsidR="006154A2" w:rsidRPr="006154A2" w:rsidRDefault="008806E6" w:rsidP="006154A2">
      <w:pPr>
        <w:spacing w:line="480" w:lineRule="exact"/>
        <w:ind w:firstLineChars="200" w:firstLine="482"/>
        <w:rPr>
          <w:rFonts w:hAnsi="宋体"/>
          <w:b/>
          <w:sz w:val="24"/>
        </w:rPr>
      </w:pPr>
      <w:r>
        <w:rPr>
          <w:rFonts w:hint="eastAsia"/>
          <w:b/>
          <w:sz w:val="24"/>
        </w:rPr>
        <w:t>二</w:t>
      </w:r>
      <w:r w:rsidR="006154A2" w:rsidRPr="006154A2">
        <w:rPr>
          <w:rFonts w:hint="eastAsia"/>
          <w:b/>
          <w:sz w:val="24"/>
        </w:rPr>
        <w:t>、</w:t>
      </w:r>
      <w:r w:rsidR="00F9526F" w:rsidRPr="006154A2">
        <w:rPr>
          <w:rFonts w:hAnsi="宋体" w:hint="eastAsia"/>
          <w:b/>
          <w:sz w:val="24"/>
        </w:rPr>
        <w:t>基本</w:t>
      </w:r>
      <w:r w:rsidR="00F9526F" w:rsidRPr="006154A2">
        <w:rPr>
          <w:rFonts w:hAnsi="宋体"/>
          <w:b/>
          <w:sz w:val="24"/>
        </w:rPr>
        <w:t>素质</w:t>
      </w:r>
      <w:r w:rsidR="00F9526F" w:rsidRPr="006154A2">
        <w:rPr>
          <w:rFonts w:hAnsi="宋体" w:hint="eastAsia"/>
          <w:b/>
          <w:sz w:val="24"/>
        </w:rPr>
        <w:t>审核</w:t>
      </w:r>
    </w:p>
    <w:p w:rsidR="006154A2" w:rsidRDefault="000440AA" w:rsidP="00F9526F">
      <w:pPr>
        <w:spacing w:line="480" w:lineRule="exact"/>
        <w:ind w:firstLineChars="200" w:firstLine="480"/>
        <w:rPr>
          <w:rFonts w:hAnsi="宋体"/>
          <w:sz w:val="24"/>
        </w:rPr>
      </w:pPr>
      <w:r>
        <w:rPr>
          <w:rFonts w:ascii="宋体" w:hAnsi="宋体" w:hint="eastAsia"/>
          <w:sz w:val="24"/>
        </w:rPr>
        <w:t>1、</w:t>
      </w:r>
      <w:r w:rsidR="00F9526F">
        <w:rPr>
          <w:rFonts w:hAnsi="宋体"/>
          <w:sz w:val="24"/>
        </w:rPr>
        <w:t>思想政治素质和道德品质</w:t>
      </w:r>
      <w:r w:rsidR="00F9526F">
        <w:rPr>
          <w:rFonts w:hAnsi="宋体" w:hint="eastAsia"/>
          <w:sz w:val="24"/>
        </w:rPr>
        <w:t>审查；</w:t>
      </w:r>
    </w:p>
    <w:p w:rsidR="006154A2" w:rsidRDefault="000440AA" w:rsidP="00F9526F">
      <w:pPr>
        <w:spacing w:line="480" w:lineRule="exact"/>
        <w:ind w:firstLineChars="200" w:firstLine="480"/>
        <w:rPr>
          <w:rFonts w:hAnsi="宋体"/>
          <w:sz w:val="24"/>
        </w:rPr>
      </w:pPr>
      <w:r>
        <w:rPr>
          <w:rFonts w:ascii="宋体" w:hAnsi="宋体" w:hint="eastAsia"/>
          <w:sz w:val="24"/>
        </w:rPr>
        <w:t>2、</w:t>
      </w:r>
      <w:r w:rsidR="00F9526F">
        <w:rPr>
          <w:rFonts w:hAnsi="宋体" w:hint="eastAsia"/>
          <w:sz w:val="24"/>
        </w:rPr>
        <w:t>身心健康情况；</w:t>
      </w:r>
    </w:p>
    <w:p w:rsidR="006154A2" w:rsidRDefault="000440AA" w:rsidP="00F9526F">
      <w:pPr>
        <w:spacing w:line="480" w:lineRule="exact"/>
        <w:ind w:firstLineChars="200" w:firstLine="480"/>
        <w:rPr>
          <w:rFonts w:ascii="宋体" w:hAnsi="宋体"/>
          <w:sz w:val="24"/>
        </w:rPr>
      </w:pPr>
      <w:r>
        <w:rPr>
          <w:rFonts w:ascii="宋体" w:hAnsi="宋体" w:hint="eastAsia"/>
          <w:sz w:val="24"/>
        </w:rPr>
        <w:t>3、</w:t>
      </w:r>
      <w:r w:rsidR="00F9526F">
        <w:rPr>
          <w:rFonts w:ascii="宋体" w:hAnsi="宋体" w:hint="eastAsia"/>
          <w:sz w:val="24"/>
        </w:rPr>
        <w:t>根据报考类型填写实习、社会实践、志愿者活动、获奖情况、学术成就等方面情况；</w:t>
      </w:r>
    </w:p>
    <w:p w:rsidR="00F9526F" w:rsidRDefault="000440AA" w:rsidP="00F9526F">
      <w:pPr>
        <w:spacing w:line="480" w:lineRule="exact"/>
        <w:ind w:firstLineChars="200" w:firstLine="480"/>
        <w:rPr>
          <w:rFonts w:hAnsi="宋体"/>
          <w:sz w:val="24"/>
        </w:rPr>
      </w:pPr>
      <w:r>
        <w:rPr>
          <w:rFonts w:ascii="宋体" w:hAnsi="宋体" w:hint="eastAsia"/>
          <w:sz w:val="24"/>
        </w:rPr>
        <w:t>4、</w:t>
      </w:r>
      <w:r w:rsidR="00F9526F">
        <w:rPr>
          <w:rFonts w:ascii="宋体" w:hAnsi="宋体" w:hint="eastAsia"/>
          <w:sz w:val="24"/>
        </w:rPr>
        <w:t>职业规划等方面情况。</w:t>
      </w:r>
      <w:r w:rsidR="00F9526F">
        <w:rPr>
          <w:rFonts w:hAnsi="宋体" w:hint="eastAsia"/>
          <w:sz w:val="24"/>
        </w:rPr>
        <w:t xml:space="preserve"> </w:t>
      </w:r>
    </w:p>
    <w:p w:rsidR="00DA60D9" w:rsidRDefault="00DA60D9" w:rsidP="0090361E">
      <w:pPr>
        <w:spacing w:line="460" w:lineRule="exact"/>
        <w:ind w:firstLineChars="200" w:firstLine="482"/>
        <w:rPr>
          <w:rFonts w:hAnsi="宋体"/>
          <w:b/>
          <w:sz w:val="24"/>
        </w:rPr>
      </w:pPr>
    </w:p>
    <w:p w:rsidR="00DA60D9" w:rsidRDefault="00DA60D9" w:rsidP="0090361E">
      <w:pPr>
        <w:spacing w:line="460" w:lineRule="exact"/>
        <w:ind w:firstLineChars="200" w:firstLine="482"/>
        <w:rPr>
          <w:rFonts w:hAnsi="宋体"/>
          <w:b/>
          <w:sz w:val="24"/>
        </w:rPr>
      </w:pPr>
    </w:p>
    <w:p w:rsidR="00DA60D9" w:rsidRDefault="00DA60D9" w:rsidP="0090361E">
      <w:pPr>
        <w:spacing w:line="460" w:lineRule="exact"/>
        <w:ind w:firstLineChars="200" w:firstLine="482"/>
        <w:rPr>
          <w:rFonts w:hAnsi="宋体"/>
          <w:b/>
          <w:sz w:val="24"/>
        </w:rPr>
      </w:pPr>
    </w:p>
    <w:p w:rsidR="00DA60D9" w:rsidRDefault="00DA60D9" w:rsidP="0090361E">
      <w:pPr>
        <w:spacing w:line="460" w:lineRule="exact"/>
        <w:ind w:firstLineChars="200" w:firstLine="482"/>
        <w:rPr>
          <w:rFonts w:hAnsi="宋体"/>
          <w:b/>
          <w:sz w:val="24"/>
        </w:rPr>
      </w:pPr>
    </w:p>
    <w:p w:rsidR="006154A2" w:rsidRDefault="008806E6" w:rsidP="0090361E">
      <w:pPr>
        <w:spacing w:line="460" w:lineRule="exact"/>
        <w:ind w:firstLineChars="200" w:firstLine="482"/>
        <w:rPr>
          <w:b/>
          <w:sz w:val="24"/>
        </w:rPr>
      </w:pPr>
      <w:r>
        <w:rPr>
          <w:rFonts w:hAnsi="宋体" w:hint="eastAsia"/>
          <w:b/>
          <w:sz w:val="24"/>
        </w:rPr>
        <w:lastRenderedPageBreak/>
        <w:t>三</w:t>
      </w:r>
      <w:r w:rsidR="006154A2">
        <w:rPr>
          <w:rFonts w:hAnsi="宋体" w:hint="eastAsia"/>
          <w:sz w:val="24"/>
        </w:rPr>
        <w:t>、</w:t>
      </w:r>
      <w:r w:rsidR="006154A2">
        <w:rPr>
          <w:rFonts w:hint="eastAsia"/>
          <w:b/>
          <w:sz w:val="24"/>
        </w:rPr>
        <w:t>复试时间与地点安排</w:t>
      </w:r>
    </w:p>
    <w:p w:rsidR="006154A2" w:rsidRDefault="006154A2" w:rsidP="006154A2">
      <w:pPr>
        <w:spacing w:line="460" w:lineRule="exact"/>
        <w:ind w:firstLineChars="200" w:firstLine="480"/>
        <w:rPr>
          <w:b/>
          <w:sz w:val="24"/>
        </w:rPr>
      </w:pPr>
      <w:r>
        <w:rPr>
          <w:rFonts w:hint="eastAsia"/>
          <w:sz w:val="24"/>
        </w:rPr>
        <w:t>复试时间：</w:t>
      </w:r>
      <w:r>
        <w:rPr>
          <w:rFonts w:hint="eastAsia"/>
          <w:b/>
          <w:sz w:val="24"/>
        </w:rPr>
        <w:t>2017</w:t>
      </w:r>
      <w:r>
        <w:rPr>
          <w:rFonts w:hint="eastAsia"/>
          <w:b/>
          <w:sz w:val="24"/>
        </w:rPr>
        <w:t>年</w:t>
      </w:r>
      <w:r>
        <w:rPr>
          <w:rFonts w:hint="eastAsia"/>
          <w:b/>
          <w:sz w:val="24"/>
        </w:rPr>
        <w:t>3</w:t>
      </w:r>
      <w:r>
        <w:rPr>
          <w:rFonts w:hint="eastAsia"/>
          <w:b/>
          <w:sz w:val="24"/>
        </w:rPr>
        <w:t>月</w:t>
      </w:r>
      <w:r>
        <w:rPr>
          <w:rFonts w:hint="eastAsia"/>
          <w:b/>
          <w:sz w:val="24"/>
        </w:rPr>
        <w:t>27</w:t>
      </w:r>
      <w:r>
        <w:rPr>
          <w:rFonts w:hint="eastAsia"/>
          <w:b/>
          <w:sz w:val="24"/>
        </w:rPr>
        <w:t>日（周一）——</w:t>
      </w:r>
      <w:r>
        <w:rPr>
          <w:rFonts w:hint="eastAsia"/>
          <w:b/>
          <w:sz w:val="24"/>
        </w:rPr>
        <w:t>4</w:t>
      </w:r>
      <w:r>
        <w:rPr>
          <w:rFonts w:hint="eastAsia"/>
          <w:b/>
          <w:sz w:val="24"/>
        </w:rPr>
        <w:t>月</w:t>
      </w:r>
      <w:r>
        <w:rPr>
          <w:rFonts w:hint="eastAsia"/>
          <w:b/>
          <w:sz w:val="24"/>
        </w:rPr>
        <w:t>7</w:t>
      </w:r>
      <w:r>
        <w:rPr>
          <w:rFonts w:hint="eastAsia"/>
          <w:b/>
          <w:sz w:val="24"/>
        </w:rPr>
        <w:t>日（周五）</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2310"/>
        <w:gridCol w:w="2793"/>
        <w:gridCol w:w="1706"/>
      </w:tblGrid>
      <w:tr w:rsidR="006154A2" w:rsidTr="00BC7213">
        <w:tc>
          <w:tcPr>
            <w:tcW w:w="1663" w:type="dxa"/>
            <w:vAlign w:val="center"/>
          </w:tcPr>
          <w:p w:rsidR="006154A2" w:rsidRDefault="006154A2" w:rsidP="00BC7213">
            <w:pPr>
              <w:jc w:val="center"/>
              <w:rPr>
                <w:b/>
                <w:color w:val="000000"/>
                <w:sz w:val="24"/>
              </w:rPr>
            </w:pPr>
            <w:r>
              <w:rPr>
                <w:rFonts w:hint="eastAsia"/>
                <w:b/>
                <w:color w:val="000000"/>
                <w:sz w:val="24"/>
              </w:rPr>
              <w:t>内容</w:t>
            </w:r>
          </w:p>
        </w:tc>
        <w:tc>
          <w:tcPr>
            <w:tcW w:w="2310" w:type="dxa"/>
            <w:vAlign w:val="center"/>
          </w:tcPr>
          <w:p w:rsidR="006154A2" w:rsidRDefault="006154A2" w:rsidP="00BC7213">
            <w:pPr>
              <w:jc w:val="center"/>
              <w:rPr>
                <w:b/>
                <w:color w:val="000000"/>
                <w:sz w:val="24"/>
              </w:rPr>
            </w:pPr>
            <w:r>
              <w:rPr>
                <w:rFonts w:hint="eastAsia"/>
                <w:b/>
                <w:color w:val="000000"/>
                <w:sz w:val="24"/>
              </w:rPr>
              <w:t>时间</w:t>
            </w:r>
          </w:p>
        </w:tc>
        <w:tc>
          <w:tcPr>
            <w:tcW w:w="2793" w:type="dxa"/>
            <w:vAlign w:val="center"/>
          </w:tcPr>
          <w:p w:rsidR="006154A2" w:rsidRDefault="006154A2" w:rsidP="00BC7213">
            <w:pPr>
              <w:jc w:val="center"/>
              <w:rPr>
                <w:b/>
                <w:color w:val="000000"/>
                <w:sz w:val="24"/>
              </w:rPr>
            </w:pPr>
            <w:r>
              <w:rPr>
                <w:rFonts w:hint="eastAsia"/>
                <w:b/>
                <w:color w:val="000000"/>
                <w:sz w:val="24"/>
              </w:rPr>
              <w:t>地点</w:t>
            </w:r>
          </w:p>
        </w:tc>
        <w:tc>
          <w:tcPr>
            <w:tcW w:w="1706" w:type="dxa"/>
            <w:vAlign w:val="center"/>
          </w:tcPr>
          <w:p w:rsidR="006154A2" w:rsidRDefault="006154A2" w:rsidP="00BC7213">
            <w:pPr>
              <w:jc w:val="center"/>
              <w:rPr>
                <w:b/>
                <w:color w:val="000000"/>
                <w:sz w:val="24"/>
              </w:rPr>
            </w:pPr>
            <w:r>
              <w:rPr>
                <w:rFonts w:hint="eastAsia"/>
                <w:b/>
                <w:color w:val="000000"/>
                <w:sz w:val="24"/>
              </w:rPr>
              <w:t>参加人员</w:t>
            </w:r>
          </w:p>
        </w:tc>
      </w:tr>
      <w:tr w:rsidR="006154A2" w:rsidTr="00BC7213">
        <w:trPr>
          <w:trHeight w:val="519"/>
        </w:trPr>
        <w:tc>
          <w:tcPr>
            <w:tcW w:w="1663" w:type="dxa"/>
            <w:vAlign w:val="center"/>
          </w:tcPr>
          <w:p w:rsidR="006154A2" w:rsidRDefault="006154A2" w:rsidP="00BC7213">
            <w:pPr>
              <w:jc w:val="center"/>
              <w:rPr>
                <w:bCs/>
                <w:color w:val="000000"/>
                <w:sz w:val="24"/>
              </w:rPr>
            </w:pPr>
            <w:r>
              <w:rPr>
                <w:rFonts w:hint="eastAsia"/>
                <w:bCs/>
                <w:color w:val="000000"/>
                <w:sz w:val="24"/>
              </w:rPr>
              <w:t>复试报到及资格审查</w:t>
            </w:r>
          </w:p>
        </w:tc>
        <w:tc>
          <w:tcPr>
            <w:tcW w:w="2310" w:type="dxa"/>
            <w:vAlign w:val="center"/>
          </w:tcPr>
          <w:p w:rsidR="006154A2" w:rsidRDefault="006154A2" w:rsidP="00BC7213">
            <w:pPr>
              <w:jc w:val="center"/>
              <w:rPr>
                <w:bCs/>
                <w:color w:val="000000"/>
                <w:sz w:val="24"/>
              </w:rPr>
            </w:pPr>
            <w:r>
              <w:rPr>
                <w:rFonts w:hint="eastAsia"/>
                <w:bCs/>
                <w:color w:val="000000"/>
                <w:sz w:val="24"/>
              </w:rPr>
              <w:t>3</w:t>
            </w:r>
            <w:r>
              <w:rPr>
                <w:rFonts w:hint="eastAsia"/>
                <w:bCs/>
                <w:color w:val="000000"/>
                <w:sz w:val="24"/>
              </w:rPr>
              <w:t>月</w:t>
            </w:r>
            <w:r>
              <w:rPr>
                <w:rFonts w:hint="eastAsia"/>
                <w:bCs/>
                <w:color w:val="000000"/>
                <w:sz w:val="24"/>
              </w:rPr>
              <w:t>27</w:t>
            </w:r>
            <w:r>
              <w:rPr>
                <w:rFonts w:hint="eastAsia"/>
                <w:bCs/>
                <w:color w:val="000000"/>
                <w:sz w:val="24"/>
              </w:rPr>
              <w:t>日（周一）上午</w:t>
            </w:r>
            <w:r>
              <w:rPr>
                <w:rFonts w:hint="eastAsia"/>
                <w:bCs/>
                <w:color w:val="000000"/>
                <w:sz w:val="24"/>
              </w:rPr>
              <w:t>8</w:t>
            </w:r>
            <w:r>
              <w:rPr>
                <w:rFonts w:hint="eastAsia"/>
                <w:bCs/>
                <w:color w:val="000000"/>
                <w:sz w:val="24"/>
              </w:rPr>
              <w:t>：</w:t>
            </w:r>
            <w:r>
              <w:rPr>
                <w:rFonts w:hint="eastAsia"/>
                <w:bCs/>
                <w:color w:val="000000"/>
                <w:sz w:val="24"/>
              </w:rPr>
              <w:t>00-10:00</w:t>
            </w:r>
          </w:p>
        </w:tc>
        <w:tc>
          <w:tcPr>
            <w:tcW w:w="2793" w:type="dxa"/>
            <w:vAlign w:val="center"/>
          </w:tcPr>
          <w:p w:rsidR="006154A2" w:rsidRDefault="006154A2" w:rsidP="00BC7213">
            <w:pPr>
              <w:jc w:val="center"/>
              <w:rPr>
                <w:bCs/>
                <w:sz w:val="24"/>
              </w:rPr>
            </w:pPr>
            <w:r>
              <w:rPr>
                <w:rFonts w:hint="eastAsia"/>
                <w:bCs/>
                <w:sz w:val="24"/>
              </w:rPr>
              <w:t>东直门医院教学楼</w:t>
            </w:r>
          </w:p>
          <w:p w:rsidR="006154A2" w:rsidRDefault="006154A2" w:rsidP="00BC7213">
            <w:pPr>
              <w:jc w:val="center"/>
              <w:rPr>
                <w:bCs/>
                <w:sz w:val="24"/>
              </w:rPr>
            </w:pPr>
            <w:r>
              <w:rPr>
                <w:rFonts w:hint="eastAsia"/>
                <w:bCs/>
                <w:sz w:val="24"/>
              </w:rPr>
              <w:t>三层三教、四层七教</w:t>
            </w:r>
          </w:p>
        </w:tc>
        <w:tc>
          <w:tcPr>
            <w:tcW w:w="1706" w:type="dxa"/>
            <w:vAlign w:val="center"/>
          </w:tcPr>
          <w:p w:rsidR="006154A2" w:rsidRDefault="006154A2" w:rsidP="00BC7213">
            <w:pPr>
              <w:jc w:val="center"/>
              <w:rPr>
                <w:bCs/>
                <w:color w:val="000000"/>
                <w:sz w:val="24"/>
              </w:rPr>
            </w:pPr>
            <w:r>
              <w:rPr>
                <w:rFonts w:hint="eastAsia"/>
                <w:bCs/>
                <w:color w:val="000000"/>
                <w:sz w:val="24"/>
              </w:rPr>
              <w:t>全体复试考生</w:t>
            </w:r>
          </w:p>
        </w:tc>
      </w:tr>
      <w:tr w:rsidR="006154A2" w:rsidTr="00BC7213">
        <w:tc>
          <w:tcPr>
            <w:tcW w:w="1663" w:type="dxa"/>
            <w:vAlign w:val="center"/>
          </w:tcPr>
          <w:p w:rsidR="006154A2" w:rsidRDefault="006154A2" w:rsidP="00BC7213">
            <w:pPr>
              <w:jc w:val="center"/>
              <w:rPr>
                <w:bCs/>
                <w:color w:val="000000"/>
                <w:sz w:val="24"/>
              </w:rPr>
            </w:pPr>
            <w:r>
              <w:rPr>
                <w:rFonts w:hint="eastAsia"/>
                <w:bCs/>
                <w:color w:val="000000"/>
                <w:sz w:val="24"/>
              </w:rPr>
              <w:t>复试说明会</w:t>
            </w:r>
          </w:p>
        </w:tc>
        <w:tc>
          <w:tcPr>
            <w:tcW w:w="2310" w:type="dxa"/>
            <w:vAlign w:val="center"/>
          </w:tcPr>
          <w:p w:rsidR="006154A2" w:rsidRDefault="006154A2" w:rsidP="00BC7213">
            <w:pPr>
              <w:jc w:val="center"/>
              <w:rPr>
                <w:bCs/>
                <w:color w:val="000000"/>
                <w:sz w:val="24"/>
              </w:rPr>
            </w:pPr>
            <w:r>
              <w:rPr>
                <w:rFonts w:hint="eastAsia"/>
                <w:bCs/>
                <w:color w:val="000000"/>
                <w:sz w:val="24"/>
              </w:rPr>
              <w:t>3</w:t>
            </w:r>
            <w:r>
              <w:rPr>
                <w:rFonts w:hint="eastAsia"/>
                <w:bCs/>
                <w:color w:val="000000"/>
                <w:sz w:val="24"/>
              </w:rPr>
              <w:t>月</w:t>
            </w:r>
            <w:r>
              <w:rPr>
                <w:rFonts w:hint="eastAsia"/>
                <w:bCs/>
                <w:color w:val="000000"/>
                <w:sz w:val="24"/>
              </w:rPr>
              <w:t>27</w:t>
            </w:r>
            <w:r>
              <w:rPr>
                <w:rFonts w:hint="eastAsia"/>
                <w:bCs/>
                <w:color w:val="000000"/>
                <w:sz w:val="24"/>
              </w:rPr>
              <w:t>日（周一）上午</w:t>
            </w:r>
            <w:r>
              <w:rPr>
                <w:rFonts w:hint="eastAsia"/>
                <w:bCs/>
                <w:color w:val="000000"/>
                <w:sz w:val="24"/>
              </w:rPr>
              <w:t>10</w:t>
            </w:r>
            <w:r>
              <w:rPr>
                <w:rFonts w:hint="eastAsia"/>
                <w:bCs/>
                <w:color w:val="000000"/>
                <w:sz w:val="24"/>
              </w:rPr>
              <w:t>：</w:t>
            </w:r>
            <w:r>
              <w:rPr>
                <w:rFonts w:hint="eastAsia"/>
                <w:bCs/>
                <w:color w:val="000000"/>
                <w:sz w:val="24"/>
              </w:rPr>
              <w:t>30-11</w:t>
            </w:r>
            <w:r>
              <w:rPr>
                <w:rFonts w:hint="eastAsia"/>
                <w:bCs/>
                <w:color w:val="000000"/>
                <w:sz w:val="24"/>
              </w:rPr>
              <w:t>：</w:t>
            </w:r>
            <w:r>
              <w:rPr>
                <w:rFonts w:hint="eastAsia"/>
                <w:bCs/>
                <w:color w:val="000000"/>
                <w:sz w:val="24"/>
              </w:rPr>
              <w:t>00</w:t>
            </w:r>
          </w:p>
        </w:tc>
        <w:tc>
          <w:tcPr>
            <w:tcW w:w="2793" w:type="dxa"/>
            <w:vAlign w:val="center"/>
          </w:tcPr>
          <w:p w:rsidR="006154A2" w:rsidRDefault="006154A2" w:rsidP="00BC7213">
            <w:pPr>
              <w:jc w:val="center"/>
              <w:rPr>
                <w:bCs/>
                <w:sz w:val="24"/>
              </w:rPr>
            </w:pPr>
            <w:r>
              <w:rPr>
                <w:rFonts w:hint="eastAsia"/>
                <w:bCs/>
                <w:sz w:val="24"/>
              </w:rPr>
              <w:t>东直门医院教学楼</w:t>
            </w:r>
          </w:p>
          <w:p w:rsidR="006154A2" w:rsidRDefault="006154A2" w:rsidP="00BC7213">
            <w:pPr>
              <w:jc w:val="center"/>
              <w:rPr>
                <w:bCs/>
                <w:sz w:val="24"/>
              </w:rPr>
            </w:pPr>
            <w:r>
              <w:rPr>
                <w:rFonts w:hint="eastAsia"/>
                <w:bCs/>
                <w:sz w:val="24"/>
              </w:rPr>
              <w:t>五层阶梯教室</w:t>
            </w:r>
          </w:p>
        </w:tc>
        <w:tc>
          <w:tcPr>
            <w:tcW w:w="1706" w:type="dxa"/>
            <w:vAlign w:val="center"/>
          </w:tcPr>
          <w:p w:rsidR="006154A2" w:rsidRDefault="006154A2" w:rsidP="00BC7213">
            <w:pPr>
              <w:jc w:val="center"/>
              <w:rPr>
                <w:bCs/>
                <w:color w:val="000000"/>
                <w:sz w:val="24"/>
              </w:rPr>
            </w:pPr>
            <w:r>
              <w:rPr>
                <w:rFonts w:hint="eastAsia"/>
                <w:bCs/>
                <w:color w:val="000000"/>
                <w:sz w:val="24"/>
              </w:rPr>
              <w:t>全体复试考生</w:t>
            </w:r>
          </w:p>
        </w:tc>
      </w:tr>
      <w:tr w:rsidR="006154A2" w:rsidTr="00BC7213">
        <w:tc>
          <w:tcPr>
            <w:tcW w:w="1663" w:type="dxa"/>
            <w:vAlign w:val="center"/>
          </w:tcPr>
          <w:p w:rsidR="006154A2" w:rsidRDefault="006154A2" w:rsidP="00BC7213">
            <w:pPr>
              <w:jc w:val="center"/>
              <w:rPr>
                <w:bCs/>
                <w:color w:val="000000"/>
                <w:sz w:val="24"/>
              </w:rPr>
            </w:pPr>
            <w:r>
              <w:rPr>
                <w:rFonts w:hint="eastAsia"/>
                <w:bCs/>
                <w:color w:val="000000"/>
                <w:sz w:val="24"/>
              </w:rPr>
              <w:t>基本素质审核</w:t>
            </w:r>
          </w:p>
        </w:tc>
        <w:tc>
          <w:tcPr>
            <w:tcW w:w="2310" w:type="dxa"/>
            <w:vAlign w:val="center"/>
          </w:tcPr>
          <w:p w:rsidR="006154A2" w:rsidRDefault="006154A2" w:rsidP="00BC7213">
            <w:pPr>
              <w:jc w:val="center"/>
              <w:rPr>
                <w:bCs/>
                <w:color w:val="000000"/>
                <w:sz w:val="24"/>
              </w:rPr>
            </w:pPr>
            <w:r>
              <w:rPr>
                <w:rFonts w:hint="eastAsia"/>
                <w:bCs/>
                <w:color w:val="000000"/>
                <w:sz w:val="24"/>
              </w:rPr>
              <w:t>3</w:t>
            </w:r>
            <w:r>
              <w:rPr>
                <w:rFonts w:hint="eastAsia"/>
                <w:bCs/>
                <w:color w:val="000000"/>
                <w:sz w:val="24"/>
              </w:rPr>
              <w:t>月</w:t>
            </w:r>
            <w:r>
              <w:rPr>
                <w:rFonts w:hint="eastAsia"/>
                <w:bCs/>
                <w:color w:val="000000"/>
                <w:sz w:val="24"/>
              </w:rPr>
              <w:t>27</w:t>
            </w:r>
            <w:r>
              <w:rPr>
                <w:rFonts w:hint="eastAsia"/>
                <w:bCs/>
                <w:color w:val="000000"/>
                <w:sz w:val="24"/>
              </w:rPr>
              <w:t>日（周一）下午</w:t>
            </w:r>
            <w:r>
              <w:rPr>
                <w:rFonts w:hint="eastAsia"/>
                <w:bCs/>
                <w:color w:val="000000"/>
                <w:sz w:val="24"/>
              </w:rPr>
              <w:t>1</w:t>
            </w:r>
            <w:r>
              <w:rPr>
                <w:rFonts w:hint="eastAsia"/>
                <w:bCs/>
                <w:color w:val="000000"/>
                <w:sz w:val="24"/>
              </w:rPr>
              <w:t>：</w:t>
            </w:r>
            <w:r>
              <w:rPr>
                <w:rFonts w:hint="eastAsia"/>
                <w:bCs/>
                <w:color w:val="000000"/>
                <w:sz w:val="24"/>
              </w:rPr>
              <w:t>00</w:t>
            </w:r>
          </w:p>
        </w:tc>
        <w:tc>
          <w:tcPr>
            <w:tcW w:w="2793" w:type="dxa"/>
            <w:vAlign w:val="center"/>
          </w:tcPr>
          <w:p w:rsidR="006154A2" w:rsidRDefault="006154A2" w:rsidP="00BC7213">
            <w:pPr>
              <w:jc w:val="center"/>
              <w:rPr>
                <w:bCs/>
                <w:sz w:val="24"/>
              </w:rPr>
            </w:pPr>
            <w:r>
              <w:rPr>
                <w:rFonts w:hint="eastAsia"/>
                <w:bCs/>
                <w:sz w:val="24"/>
              </w:rPr>
              <w:t>东直门医院教学楼</w:t>
            </w:r>
          </w:p>
          <w:p w:rsidR="006154A2" w:rsidRDefault="006154A2" w:rsidP="00BC7213">
            <w:pPr>
              <w:jc w:val="center"/>
              <w:rPr>
                <w:bCs/>
                <w:sz w:val="24"/>
              </w:rPr>
            </w:pPr>
            <w:r>
              <w:rPr>
                <w:rFonts w:hint="eastAsia"/>
                <w:bCs/>
                <w:sz w:val="24"/>
              </w:rPr>
              <w:t>三层第五模拟示教室、四层会议室</w:t>
            </w:r>
          </w:p>
        </w:tc>
        <w:tc>
          <w:tcPr>
            <w:tcW w:w="1706" w:type="dxa"/>
            <w:vAlign w:val="center"/>
          </w:tcPr>
          <w:p w:rsidR="006154A2" w:rsidRDefault="006154A2" w:rsidP="00BC7213">
            <w:pPr>
              <w:jc w:val="center"/>
              <w:rPr>
                <w:bCs/>
                <w:color w:val="000000"/>
                <w:sz w:val="24"/>
              </w:rPr>
            </w:pPr>
            <w:r>
              <w:rPr>
                <w:rFonts w:hint="eastAsia"/>
                <w:bCs/>
                <w:color w:val="000000"/>
                <w:sz w:val="24"/>
              </w:rPr>
              <w:t>全体复试考生</w:t>
            </w:r>
          </w:p>
        </w:tc>
      </w:tr>
      <w:tr w:rsidR="006154A2" w:rsidTr="00BC7213">
        <w:tc>
          <w:tcPr>
            <w:tcW w:w="1663" w:type="dxa"/>
            <w:vAlign w:val="center"/>
          </w:tcPr>
          <w:p w:rsidR="006154A2" w:rsidRDefault="006154A2" w:rsidP="00BC7213">
            <w:pPr>
              <w:jc w:val="center"/>
              <w:rPr>
                <w:bCs/>
                <w:color w:val="000000"/>
                <w:sz w:val="24"/>
              </w:rPr>
            </w:pPr>
            <w:r>
              <w:rPr>
                <w:rFonts w:hint="eastAsia"/>
                <w:bCs/>
                <w:color w:val="000000"/>
                <w:sz w:val="24"/>
              </w:rPr>
              <w:t>专业课笔试</w:t>
            </w:r>
          </w:p>
        </w:tc>
        <w:tc>
          <w:tcPr>
            <w:tcW w:w="2310" w:type="dxa"/>
            <w:vAlign w:val="center"/>
          </w:tcPr>
          <w:p w:rsidR="006154A2" w:rsidRDefault="006154A2" w:rsidP="00BC7213">
            <w:pPr>
              <w:jc w:val="center"/>
              <w:rPr>
                <w:bCs/>
                <w:color w:val="000000"/>
                <w:sz w:val="24"/>
              </w:rPr>
            </w:pPr>
            <w:r>
              <w:rPr>
                <w:rFonts w:hint="eastAsia"/>
                <w:bCs/>
                <w:color w:val="000000"/>
                <w:sz w:val="24"/>
              </w:rPr>
              <w:t>3</w:t>
            </w:r>
            <w:r>
              <w:rPr>
                <w:rFonts w:hint="eastAsia"/>
                <w:bCs/>
                <w:color w:val="000000"/>
                <w:sz w:val="24"/>
              </w:rPr>
              <w:t>月</w:t>
            </w:r>
            <w:r>
              <w:rPr>
                <w:rFonts w:hint="eastAsia"/>
                <w:bCs/>
                <w:color w:val="000000"/>
                <w:sz w:val="24"/>
              </w:rPr>
              <w:t>28</w:t>
            </w:r>
            <w:r>
              <w:rPr>
                <w:rFonts w:hint="eastAsia"/>
                <w:bCs/>
                <w:color w:val="000000"/>
                <w:sz w:val="24"/>
              </w:rPr>
              <w:t>日（周二）上午</w:t>
            </w:r>
            <w:r>
              <w:rPr>
                <w:rFonts w:hint="eastAsia"/>
                <w:bCs/>
                <w:color w:val="000000"/>
                <w:sz w:val="24"/>
              </w:rPr>
              <w:t>9</w:t>
            </w:r>
            <w:r>
              <w:rPr>
                <w:rFonts w:hint="eastAsia"/>
                <w:bCs/>
                <w:color w:val="000000"/>
                <w:sz w:val="24"/>
              </w:rPr>
              <w:t>：</w:t>
            </w:r>
            <w:r>
              <w:rPr>
                <w:rFonts w:hint="eastAsia"/>
                <w:bCs/>
                <w:color w:val="000000"/>
                <w:sz w:val="24"/>
              </w:rPr>
              <w:t>00-11</w:t>
            </w:r>
            <w:r>
              <w:rPr>
                <w:rFonts w:hint="eastAsia"/>
                <w:bCs/>
                <w:color w:val="000000"/>
                <w:sz w:val="24"/>
              </w:rPr>
              <w:t>：</w:t>
            </w:r>
            <w:r>
              <w:rPr>
                <w:rFonts w:hint="eastAsia"/>
                <w:bCs/>
                <w:color w:val="000000"/>
                <w:sz w:val="24"/>
              </w:rPr>
              <w:t>00</w:t>
            </w:r>
          </w:p>
        </w:tc>
        <w:tc>
          <w:tcPr>
            <w:tcW w:w="2793" w:type="dxa"/>
            <w:vAlign w:val="center"/>
          </w:tcPr>
          <w:p w:rsidR="006154A2" w:rsidRDefault="006154A2" w:rsidP="00BC7213">
            <w:pPr>
              <w:jc w:val="center"/>
              <w:rPr>
                <w:bCs/>
                <w:sz w:val="24"/>
              </w:rPr>
            </w:pPr>
            <w:r>
              <w:rPr>
                <w:rFonts w:hint="eastAsia"/>
                <w:bCs/>
                <w:sz w:val="24"/>
              </w:rPr>
              <w:t>东直门医院教学楼</w:t>
            </w:r>
          </w:p>
          <w:p w:rsidR="006154A2" w:rsidRDefault="006154A2" w:rsidP="00BC7213">
            <w:pPr>
              <w:jc w:val="center"/>
              <w:rPr>
                <w:bCs/>
                <w:sz w:val="24"/>
              </w:rPr>
            </w:pPr>
            <w:r>
              <w:rPr>
                <w:rFonts w:hint="eastAsia"/>
                <w:bCs/>
                <w:sz w:val="24"/>
              </w:rPr>
              <w:t>二层一教、三层四教、四层七教、五层阶梯教室</w:t>
            </w:r>
          </w:p>
        </w:tc>
        <w:tc>
          <w:tcPr>
            <w:tcW w:w="1706" w:type="dxa"/>
            <w:vAlign w:val="center"/>
          </w:tcPr>
          <w:p w:rsidR="006154A2" w:rsidRDefault="006154A2" w:rsidP="00BC7213">
            <w:pPr>
              <w:jc w:val="center"/>
              <w:rPr>
                <w:bCs/>
                <w:color w:val="000000"/>
                <w:sz w:val="24"/>
              </w:rPr>
            </w:pPr>
            <w:r>
              <w:rPr>
                <w:rFonts w:hint="eastAsia"/>
                <w:bCs/>
                <w:color w:val="000000"/>
                <w:sz w:val="24"/>
              </w:rPr>
              <w:t>全体复试考生</w:t>
            </w:r>
            <w:r>
              <w:rPr>
                <w:sz w:val="16"/>
                <w:szCs w:val="16"/>
              </w:rPr>
              <w:t>（考生须带第二代身份证、初试准考证）</w:t>
            </w:r>
          </w:p>
        </w:tc>
      </w:tr>
      <w:tr w:rsidR="006154A2" w:rsidTr="00BC7213">
        <w:tc>
          <w:tcPr>
            <w:tcW w:w="1663" w:type="dxa"/>
            <w:vAlign w:val="center"/>
          </w:tcPr>
          <w:p w:rsidR="006154A2" w:rsidRDefault="006154A2" w:rsidP="00BC7213">
            <w:pPr>
              <w:jc w:val="center"/>
              <w:rPr>
                <w:bCs/>
                <w:color w:val="000000"/>
                <w:sz w:val="24"/>
              </w:rPr>
            </w:pPr>
            <w:r>
              <w:rPr>
                <w:rFonts w:hint="eastAsia"/>
                <w:bCs/>
                <w:color w:val="000000"/>
                <w:sz w:val="24"/>
              </w:rPr>
              <w:t>综合面试、临床技能考核</w:t>
            </w:r>
          </w:p>
        </w:tc>
        <w:tc>
          <w:tcPr>
            <w:tcW w:w="2310" w:type="dxa"/>
            <w:vAlign w:val="center"/>
          </w:tcPr>
          <w:p w:rsidR="006154A2" w:rsidRDefault="006154A2" w:rsidP="00BC7213">
            <w:pPr>
              <w:jc w:val="center"/>
              <w:rPr>
                <w:bCs/>
                <w:color w:val="000000"/>
                <w:sz w:val="24"/>
              </w:rPr>
            </w:pPr>
            <w:r>
              <w:rPr>
                <w:rFonts w:hint="eastAsia"/>
                <w:bCs/>
                <w:color w:val="000000"/>
                <w:sz w:val="24"/>
              </w:rPr>
              <w:t>3</w:t>
            </w:r>
            <w:r>
              <w:rPr>
                <w:rFonts w:hint="eastAsia"/>
                <w:bCs/>
                <w:color w:val="000000"/>
                <w:sz w:val="24"/>
              </w:rPr>
              <w:t>月</w:t>
            </w:r>
            <w:r>
              <w:rPr>
                <w:rFonts w:hint="eastAsia"/>
                <w:bCs/>
                <w:color w:val="000000"/>
                <w:sz w:val="24"/>
              </w:rPr>
              <w:t>28</w:t>
            </w:r>
            <w:r>
              <w:rPr>
                <w:rFonts w:hint="eastAsia"/>
                <w:bCs/>
                <w:color w:val="000000"/>
                <w:sz w:val="24"/>
              </w:rPr>
              <w:t>日（周二）—</w:t>
            </w:r>
            <w:r>
              <w:rPr>
                <w:rFonts w:hint="eastAsia"/>
                <w:bCs/>
                <w:color w:val="000000"/>
                <w:sz w:val="24"/>
              </w:rPr>
              <w:t>4</w:t>
            </w:r>
            <w:r>
              <w:rPr>
                <w:rFonts w:hint="eastAsia"/>
                <w:bCs/>
                <w:color w:val="000000"/>
                <w:sz w:val="24"/>
              </w:rPr>
              <w:t>月</w:t>
            </w:r>
            <w:r>
              <w:rPr>
                <w:rFonts w:hint="eastAsia"/>
                <w:bCs/>
                <w:color w:val="000000"/>
                <w:sz w:val="24"/>
              </w:rPr>
              <w:t>5</w:t>
            </w:r>
            <w:r>
              <w:rPr>
                <w:rFonts w:hint="eastAsia"/>
                <w:bCs/>
                <w:color w:val="000000"/>
                <w:sz w:val="24"/>
              </w:rPr>
              <w:t>日（周三）</w:t>
            </w:r>
          </w:p>
        </w:tc>
        <w:tc>
          <w:tcPr>
            <w:tcW w:w="2793" w:type="dxa"/>
            <w:vAlign w:val="center"/>
          </w:tcPr>
          <w:p w:rsidR="006154A2" w:rsidRDefault="006154A2" w:rsidP="00BC7213">
            <w:pPr>
              <w:jc w:val="center"/>
              <w:rPr>
                <w:bCs/>
                <w:sz w:val="24"/>
              </w:rPr>
            </w:pPr>
            <w:r>
              <w:rPr>
                <w:rFonts w:hint="eastAsia"/>
                <w:bCs/>
                <w:sz w:val="24"/>
              </w:rPr>
              <w:t>东直门医院教学楼（具体另行通知）</w:t>
            </w:r>
          </w:p>
        </w:tc>
        <w:tc>
          <w:tcPr>
            <w:tcW w:w="1706" w:type="dxa"/>
            <w:vAlign w:val="center"/>
          </w:tcPr>
          <w:p w:rsidR="006154A2" w:rsidRDefault="006154A2" w:rsidP="00BC7213">
            <w:pPr>
              <w:jc w:val="center"/>
              <w:rPr>
                <w:bCs/>
                <w:color w:val="000000"/>
                <w:sz w:val="24"/>
              </w:rPr>
            </w:pPr>
            <w:r>
              <w:rPr>
                <w:rFonts w:hint="eastAsia"/>
                <w:bCs/>
                <w:color w:val="000000"/>
                <w:sz w:val="24"/>
              </w:rPr>
              <w:t>全体复试考生</w:t>
            </w:r>
          </w:p>
        </w:tc>
      </w:tr>
      <w:tr w:rsidR="006154A2" w:rsidTr="00BC7213">
        <w:tc>
          <w:tcPr>
            <w:tcW w:w="1663" w:type="dxa"/>
            <w:vAlign w:val="center"/>
          </w:tcPr>
          <w:p w:rsidR="006154A2" w:rsidRDefault="006154A2" w:rsidP="00BC7213">
            <w:pPr>
              <w:jc w:val="center"/>
              <w:rPr>
                <w:bCs/>
                <w:sz w:val="24"/>
              </w:rPr>
            </w:pPr>
            <w:r>
              <w:rPr>
                <w:rFonts w:hint="eastAsia"/>
                <w:bCs/>
                <w:sz w:val="24"/>
              </w:rPr>
              <w:t>公示拟录取名单、体检、选导师</w:t>
            </w:r>
          </w:p>
        </w:tc>
        <w:tc>
          <w:tcPr>
            <w:tcW w:w="2310" w:type="dxa"/>
            <w:vAlign w:val="center"/>
          </w:tcPr>
          <w:p w:rsidR="006154A2" w:rsidRDefault="006154A2" w:rsidP="00BC7213">
            <w:pPr>
              <w:jc w:val="center"/>
              <w:rPr>
                <w:bCs/>
                <w:sz w:val="24"/>
              </w:rPr>
            </w:pPr>
            <w:r>
              <w:rPr>
                <w:rFonts w:hint="eastAsia"/>
                <w:bCs/>
                <w:color w:val="000000"/>
                <w:sz w:val="24"/>
              </w:rPr>
              <w:t>4</w:t>
            </w:r>
            <w:r>
              <w:rPr>
                <w:rFonts w:hint="eastAsia"/>
                <w:bCs/>
                <w:color w:val="000000"/>
                <w:sz w:val="24"/>
              </w:rPr>
              <w:t>月</w:t>
            </w:r>
            <w:r>
              <w:rPr>
                <w:rFonts w:hint="eastAsia"/>
                <w:bCs/>
                <w:color w:val="000000"/>
                <w:sz w:val="24"/>
              </w:rPr>
              <w:t>5</w:t>
            </w:r>
            <w:r>
              <w:rPr>
                <w:rFonts w:hint="eastAsia"/>
                <w:bCs/>
                <w:color w:val="000000"/>
                <w:sz w:val="24"/>
              </w:rPr>
              <w:t>日（周三）—</w:t>
            </w:r>
            <w:r>
              <w:rPr>
                <w:rFonts w:hint="eastAsia"/>
                <w:bCs/>
                <w:sz w:val="24"/>
              </w:rPr>
              <w:t>4</w:t>
            </w:r>
            <w:r>
              <w:rPr>
                <w:rFonts w:hint="eastAsia"/>
                <w:bCs/>
                <w:sz w:val="24"/>
              </w:rPr>
              <w:t>月</w:t>
            </w:r>
            <w:r>
              <w:rPr>
                <w:rFonts w:hint="eastAsia"/>
                <w:bCs/>
                <w:sz w:val="24"/>
              </w:rPr>
              <w:t>7</w:t>
            </w:r>
            <w:r>
              <w:rPr>
                <w:rFonts w:hint="eastAsia"/>
                <w:bCs/>
                <w:sz w:val="24"/>
              </w:rPr>
              <w:t>日（周五）</w:t>
            </w:r>
          </w:p>
        </w:tc>
        <w:tc>
          <w:tcPr>
            <w:tcW w:w="2793" w:type="dxa"/>
            <w:vAlign w:val="center"/>
          </w:tcPr>
          <w:p w:rsidR="006154A2" w:rsidRDefault="006154A2" w:rsidP="00BC7213">
            <w:pPr>
              <w:jc w:val="center"/>
              <w:rPr>
                <w:bCs/>
                <w:sz w:val="24"/>
              </w:rPr>
            </w:pPr>
            <w:r>
              <w:rPr>
                <w:rFonts w:hint="eastAsia"/>
                <w:bCs/>
                <w:sz w:val="24"/>
              </w:rPr>
              <w:t>东直门医院教学楼（具体另行通知）</w:t>
            </w:r>
          </w:p>
        </w:tc>
        <w:tc>
          <w:tcPr>
            <w:tcW w:w="1706" w:type="dxa"/>
            <w:vAlign w:val="center"/>
          </w:tcPr>
          <w:p w:rsidR="006154A2" w:rsidRDefault="006154A2" w:rsidP="00BC7213">
            <w:pPr>
              <w:jc w:val="center"/>
              <w:rPr>
                <w:bCs/>
                <w:color w:val="000000"/>
                <w:sz w:val="24"/>
              </w:rPr>
            </w:pPr>
            <w:r>
              <w:rPr>
                <w:rFonts w:hint="eastAsia"/>
                <w:bCs/>
                <w:color w:val="000000"/>
                <w:sz w:val="24"/>
              </w:rPr>
              <w:t>全体拟录取考生</w:t>
            </w:r>
          </w:p>
        </w:tc>
      </w:tr>
    </w:tbl>
    <w:p w:rsidR="006154A2" w:rsidRPr="006154A2" w:rsidRDefault="006154A2" w:rsidP="00EB601F">
      <w:pPr>
        <w:spacing w:line="460" w:lineRule="exact"/>
        <w:ind w:left="420" w:right="-1"/>
        <w:rPr>
          <w:rFonts w:hAnsi="宋体"/>
          <w:sz w:val="24"/>
        </w:rPr>
      </w:pPr>
      <w:r>
        <w:rPr>
          <w:rFonts w:hint="eastAsia"/>
          <w:sz w:val="24"/>
        </w:rPr>
        <w:t>其他具体时间与考场安排详见东直门医院教育处研究生公告栏（教学楼二层）。</w:t>
      </w:r>
    </w:p>
    <w:p w:rsidR="006154A2" w:rsidRPr="00EB601F" w:rsidRDefault="00671815" w:rsidP="00EB601F">
      <w:pPr>
        <w:spacing w:line="480" w:lineRule="exact"/>
        <w:ind w:firstLineChars="200" w:firstLine="482"/>
        <w:rPr>
          <w:b/>
          <w:sz w:val="24"/>
        </w:rPr>
      </w:pPr>
      <w:r>
        <w:rPr>
          <w:rFonts w:hint="eastAsia"/>
          <w:b/>
          <w:sz w:val="24"/>
        </w:rPr>
        <w:t>四</w:t>
      </w:r>
      <w:r w:rsidR="00EB601F" w:rsidRPr="00EB601F">
        <w:rPr>
          <w:rFonts w:hint="eastAsia"/>
          <w:b/>
          <w:sz w:val="24"/>
        </w:rPr>
        <w:t>、复试</w:t>
      </w:r>
      <w:r w:rsidR="00DF65BF">
        <w:rPr>
          <w:rFonts w:hint="eastAsia"/>
          <w:b/>
          <w:sz w:val="24"/>
        </w:rPr>
        <w:t>主要</w:t>
      </w:r>
      <w:r w:rsidR="00EB601F" w:rsidRPr="00EB601F">
        <w:rPr>
          <w:rFonts w:hint="eastAsia"/>
          <w:b/>
          <w:sz w:val="24"/>
        </w:rPr>
        <w:t>内容</w:t>
      </w:r>
    </w:p>
    <w:p w:rsidR="00526613" w:rsidRDefault="0090361E" w:rsidP="00207A8E">
      <w:pPr>
        <w:spacing w:line="480" w:lineRule="exact"/>
        <w:ind w:firstLineChars="200" w:firstLine="480"/>
        <w:rPr>
          <w:sz w:val="24"/>
        </w:rPr>
      </w:pPr>
      <w:r>
        <w:rPr>
          <w:rFonts w:hint="eastAsia"/>
          <w:sz w:val="24"/>
        </w:rPr>
        <w:t>1</w:t>
      </w:r>
      <w:r>
        <w:rPr>
          <w:rFonts w:hint="eastAsia"/>
          <w:sz w:val="24"/>
        </w:rPr>
        <w:t>、</w:t>
      </w:r>
      <w:r w:rsidR="00DF65BF">
        <w:rPr>
          <w:rFonts w:hint="eastAsia"/>
          <w:sz w:val="24"/>
        </w:rPr>
        <w:t>包括专业课笔试</w:t>
      </w:r>
      <w:r>
        <w:rPr>
          <w:rFonts w:hint="eastAsia"/>
          <w:sz w:val="24"/>
        </w:rPr>
        <w:t>（主要考察考生的专业课水平，考试时间为</w:t>
      </w:r>
      <w:r>
        <w:rPr>
          <w:rFonts w:hint="eastAsia"/>
          <w:sz w:val="24"/>
        </w:rPr>
        <w:t>2</w:t>
      </w:r>
      <w:r>
        <w:rPr>
          <w:rFonts w:hint="eastAsia"/>
          <w:sz w:val="24"/>
        </w:rPr>
        <w:t>小时，笔试科目及参考书见大学网页）</w:t>
      </w:r>
      <w:r w:rsidR="00DF65BF">
        <w:rPr>
          <w:rFonts w:hint="eastAsia"/>
          <w:sz w:val="24"/>
        </w:rPr>
        <w:t>、综合面试（包括专业素质、创新能力、综合素质考核、既往学业表现和潜在能力素质、外语听说能力测试）、临床技能考核。</w:t>
      </w:r>
    </w:p>
    <w:p w:rsidR="00526613" w:rsidRDefault="00526613" w:rsidP="00526613">
      <w:pPr>
        <w:spacing w:line="460" w:lineRule="exact"/>
        <w:ind w:firstLineChars="200" w:firstLine="480"/>
        <w:rPr>
          <w:sz w:val="24"/>
        </w:rPr>
      </w:pPr>
      <w:r>
        <w:rPr>
          <w:rFonts w:hint="eastAsia"/>
          <w:sz w:val="24"/>
        </w:rPr>
        <w:t xml:space="preserve">2. </w:t>
      </w:r>
      <w:r>
        <w:rPr>
          <w:rFonts w:hint="eastAsia"/>
          <w:sz w:val="24"/>
        </w:rPr>
        <w:t>复试比例：我院实行差额复试，差额比例为</w:t>
      </w:r>
      <w:r>
        <w:rPr>
          <w:rFonts w:hint="eastAsia"/>
          <w:sz w:val="24"/>
        </w:rPr>
        <w:t>1</w:t>
      </w:r>
      <w:r>
        <w:rPr>
          <w:rFonts w:hint="eastAsia"/>
          <w:sz w:val="24"/>
        </w:rPr>
        <w:t>：</w:t>
      </w:r>
      <w:r>
        <w:rPr>
          <w:rFonts w:hint="eastAsia"/>
          <w:sz w:val="24"/>
        </w:rPr>
        <w:t>1.2</w:t>
      </w:r>
      <w:r>
        <w:rPr>
          <w:rFonts w:ascii="仿宋" w:eastAsia="仿宋" w:hAnsi="仿宋"/>
          <w:sz w:val="28"/>
        </w:rPr>
        <w:t>～</w:t>
      </w:r>
      <w:r>
        <w:rPr>
          <w:rFonts w:hint="eastAsia"/>
          <w:sz w:val="24"/>
        </w:rPr>
        <w:t>1</w:t>
      </w:r>
      <w:r>
        <w:rPr>
          <w:rFonts w:hint="eastAsia"/>
          <w:sz w:val="24"/>
        </w:rPr>
        <w:t>：</w:t>
      </w:r>
      <w:r>
        <w:rPr>
          <w:rFonts w:hint="eastAsia"/>
          <w:sz w:val="24"/>
        </w:rPr>
        <w:t>1.5</w:t>
      </w:r>
      <w:r>
        <w:rPr>
          <w:rFonts w:hint="eastAsia"/>
          <w:sz w:val="24"/>
        </w:rPr>
        <w:t>左右。</w:t>
      </w:r>
    </w:p>
    <w:p w:rsidR="00526613" w:rsidRDefault="00526613" w:rsidP="00993A18">
      <w:pPr>
        <w:spacing w:line="460" w:lineRule="exact"/>
        <w:ind w:firstLineChars="200" w:firstLine="480"/>
        <w:rPr>
          <w:sz w:val="24"/>
        </w:rPr>
      </w:pPr>
      <w:r>
        <w:rPr>
          <w:rFonts w:hint="eastAsia"/>
          <w:sz w:val="24"/>
        </w:rPr>
        <w:t xml:space="preserve">3. </w:t>
      </w:r>
      <w:r>
        <w:rPr>
          <w:rFonts w:hint="eastAsia"/>
          <w:sz w:val="24"/>
        </w:rPr>
        <w:t>复试成绩实行</w:t>
      </w:r>
      <w:r>
        <w:rPr>
          <w:rFonts w:hint="eastAsia"/>
          <w:sz w:val="24"/>
        </w:rPr>
        <w:t>100</w:t>
      </w:r>
      <w:r>
        <w:rPr>
          <w:rFonts w:hint="eastAsia"/>
          <w:sz w:val="24"/>
        </w:rPr>
        <w:t>分制，其中专业课笔试权重</w:t>
      </w:r>
      <w:r>
        <w:rPr>
          <w:rFonts w:hint="eastAsia"/>
          <w:sz w:val="24"/>
        </w:rPr>
        <w:t>45%</w:t>
      </w:r>
      <w:r>
        <w:rPr>
          <w:rFonts w:hint="eastAsia"/>
          <w:sz w:val="24"/>
        </w:rPr>
        <w:t>、</w:t>
      </w:r>
      <w:r>
        <w:rPr>
          <w:sz w:val="24"/>
        </w:rPr>
        <w:t>综合面试</w:t>
      </w:r>
      <w:r>
        <w:rPr>
          <w:rFonts w:hint="eastAsia"/>
          <w:sz w:val="24"/>
        </w:rPr>
        <w:t>（考察二级学科临床综合素质、既往学业表现和潜在能力素质、</w:t>
      </w:r>
      <w:r>
        <w:rPr>
          <w:sz w:val="24"/>
        </w:rPr>
        <w:t>外国语听说能力</w:t>
      </w:r>
      <w:r>
        <w:rPr>
          <w:rFonts w:hint="eastAsia"/>
          <w:sz w:val="24"/>
        </w:rPr>
        <w:t>）权重</w:t>
      </w:r>
      <w:r>
        <w:rPr>
          <w:rFonts w:hint="eastAsia"/>
          <w:sz w:val="24"/>
        </w:rPr>
        <w:t>40%</w:t>
      </w:r>
      <w:r>
        <w:rPr>
          <w:rFonts w:hint="eastAsia"/>
          <w:sz w:val="24"/>
        </w:rPr>
        <w:t>（其中既往学业表现和潜在能力素质权重</w:t>
      </w:r>
      <w:r>
        <w:rPr>
          <w:rFonts w:hint="eastAsia"/>
          <w:sz w:val="24"/>
        </w:rPr>
        <w:t>5%</w:t>
      </w:r>
      <w:r>
        <w:rPr>
          <w:rFonts w:hint="eastAsia"/>
          <w:sz w:val="24"/>
        </w:rPr>
        <w:t>、外语听说能力测试</w:t>
      </w:r>
      <w:r>
        <w:rPr>
          <w:rFonts w:hint="eastAsia"/>
          <w:color w:val="000000"/>
          <w:sz w:val="24"/>
        </w:rPr>
        <w:t>权</w:t>
      </w:r>
      <w:r>
        <w:rPr>
          <w:rFonts w:hint="eastAsia"/>
          <w:sz w:val="24"/>
        </w:rPr>
        <w:t>重</w:t>
      </w:r>
      <w:r>
        <w:rPr>
          <w:rFonts w:hint="eastAsia"/>
          <w:sz w:val="24"/>
        </w:rPr>
        <w:t>5%</w:t>
      </w:r>
      <w:r>
        <w:rPr>
          <w:rFonts w:hint="eastAsia"/>
          <w:sz w:val="24"/>
        </w:rPr>
        <w:t>，）</w:t>
      </w:r>
      <w:r>
        <w:rPr>
          <w:rFonts w:hint="eastAsia"/>
          <w:color w:val="000000"/>
          <w:sz w:val="24"/>
        </w:rPr>
        <w:t>，临床技能考核权重</w:t>
      </w:r>
      <w:r>
        <w:rPr>
          <w:rFonts w:hint="eastAsia"/>
          <w:color w:val="000000"/>
          <w:sz w:val="24"/>
        </w:rPr>
        <w:t>15%</w:t>
      </w:r>
      <w:r>
        <w:rPr>
          <w:rFonts w:hint="eastAsia"/>
          <w:sz w:val="24"/>
        </w:rPr>
        <w:t>。复试不及格即低于</w:t>
      </w:r>
      <w:r>
        <w:rPr>
          <w:sz w:val="24"/>
        </w:rPr>
        <w:t>60</w:t>
      </w:r>
      <w:r>
        <w:rPr>
          <w:rFonts w:hint="eastAsia"/>
          <w:sz w:val="24"/>
        </w:rPr>
        <w:t>分者不予录取。</w:t>
      </w:r>
    </w:p>
    <w:p w:rsidR="001751C3" w:rsidRDefault="001751C3" w:rsidP="001751C3">
      <w:pPr>
        <w:spacing w:line="460" w:lineRule="exact"/>
        <w:ind w:left="420" w:right="-1" w:firstLineChars="200" w:firstLine="480"/>
        <w:jc w:val="right"/>
        <w:rPr>
          <w:sz w:val="24"/>
        </w:rPr>
      </w:pPr>
      <w:r>
        <w:rPr>
          <w:rFonts w:hint="eastAsia"/>
          <w:sz w:val="24"/>
        </w:rPr>
        <w:t xml:space="preserve">                                </w:t>
      </w:r>
    </w:p>
    <w:p w:rsidR="006C1DEE" w:rsidRDefault="006C1DEE" w:rsidP="004E1353">
      <w:pPr>
        <w:spacing w:line="300" w:lineRule="auto"/>
        <w:jc w:val="center"/>
        <w:rPr>
          <w:rFonts w:ascii="宋体" w:hAnsi="宋体" w:cs="宋体"/>
          <w:b/>
          <w:kern w:val="0"/>
          <w:sz w:val="28"/>
          <w:lang w:bidi="ar"/>
        </w:rPr>
      </w:pPr>
    </w:p>
    <w:p w:rsidR="0040169E" w:rsidRDefault="0040169E" w:rsidP="004E1353">
      <w:pPr>
        <w:spacing w:line="300" w:lineRule="auto"/>
        <w:jc w:val="center"/>
        <w:rPr>
          <w:rFonts w:ascii="宋体" w:hAnsi="宋体" w:cs="宋体"/>
          <w:b/>
          <w:kern w:val="0"/>
          <w:sz w:val="28"/>
          <w:lang w:bidi="ar"/>
        </w:rPr>
      </w:pPr>
    </w:p>
    <w:p w:rsidR="00DA60D9" w:rsidRDefault="00DA60D9" w:rsidP="00A36C8C">
      <w:pPr>
        <w:spacing w:line="300" w:lineRule="auto"/>
        <w:ind w:firstLineChars="150" w:firstLine="422"/>
        <w:rPr>
          <w:rFonts w:ascii="宋体" w:hAnsi="宋体" w:cs="宋体"/>
          <w:b/>
          <w:kern w:val="0"/>
          <w:sz w:val="28"/>
          <w:lang w:bidi="ar"/>
        </w:rPr>
      </w:pPr>
    </w:p>
    <w:p w:rsidR="00DA60D9" w:rsidRDefault="00DA60D9" w:rsidP="00A36C8C">
      <w:pPr>
        <w:spacing w:line="300" w:lineRule="auto"/>
        <w:ind w:firstLineChars="150" w:firstLine="422"/>
        <w:rPr>
          <w:rFonts w:ascii="宋体" w:hAnsi="宋体" w:cs="宋体"/>
          <w:b/>
          <w:kern w:val="0"/>
          <w:sz w:val="28"/>
          <w:lang w:bidi="ar"/>
        </w:rPr>
      </w:pPr>
    </w:p>
    <w:p w:rsidR="004E1353" w:rsidRPr="00232FF7" w:rsidRDefault="004E1353" w:rsidP="00A36C8C">
      <w:pPr>
        <w:spacing w:line="300" w:lineRule="auto"/>
        <w:ind w:firstLineChars="150" w:firstLine="422"/>
        <w:rPr>
          <w:rFonts w:ascii="宋体" w:hAnsi="宋体" w:cs="宋体"/>
          <w:b/>
          <w:kern w:val="0"/>
          <w:sz w:val="28"/>
          <w:lang w:bidi="ar"/>
        </w:rPr>
      </w:pPr>
      <w:r w:rsidRPr="00232FF7">
        <w:rPr>
          <w:rFonts w:ascii="宋体" w:hAnsi="宋体" w:cs="宋体" w:hint="eastAsia"/>
          <w:b/>
          <w:kern w:val="0"/>
          <w:sz w:val="28"/>
          <w:lang w:bidi="ar"/>
        </w:rPr>
        <w:lastRenderedPageBreak/>
        <w:t>附件</w:t>
      </w:r>
      <w:r>
        <w:rPr>
          <w:rFonts w:ascii="宋体" w:hAnsi="宋体" w:cs="宋体" w:hint="eastAsia"/>
          <w:b/>
          <w:kern w:val="0"/>
          <w:sz w:val="28"/>
          <w:lang w:bidi="ar"/>
        </w:rPr>
        <w:t>1</w:t>
      </w:r>
      <w:r w:rsidRPr="00232FF7">
        <w:rPr>
          <w:rFonts w:ascii="宋体" w:hAnsi="宋体" w:cs="宋体" w:hint="eastAsia"/>
          <w:b/>
          <w:kern w:val="0"/>
          <w:sz w:val="28"/>
          <w:lang w:bidi="ar"/>
        </w:rPr>
        <w:t>：临床医学院（东直门医院）</w:t>
      </w:r>
    </w:p>
    <w:p w:rsidR="004E1353" w:rsidRPr="00232FF7" w:rsidRDefault="004E1353" w:rsidP="004E1353">
      <w:pPr>
        <w:spacing w:line="300" w:lineRule="auto"/>
        <w:jc w:val="center"/>
        <w:rPr>
          <w:rFonts w:ascii="宋体" w:hAnsi="宋体" w:cs="宋体"/>
          <w:sz w:val="28"/>
        </w:rPr>
      </w:pPr>
      <w:r w:rsidRPr="00232FF7">
        <w:rPr>
          <w:rFonts w:ascii="宋体" w:hAnsi="宋体" w:cs="宋体" w:hint="eastAsia"/>
          <w:b/>
          <w:kern w:val="0"/>
          <w:sz w:val="28"/>
          <w:lang w:bidi="ar"/>
        </w:rPr>
        <w:t>中西医结合临床专业硕士研究生填报复试方向信息表的通知</w:t>
      </w:r>
    </w:p>
    <w:p w:rsidR="004E1353" w:rsidRPr="00BF6ED7" w:rsidRDefault="004E1353" w:rsidP="004E1353">
      <w:pPr>
        <w:spacing w:line="300" w:lineRule="auto"/>
        <w:jc w:val="center"/>
        <w:rPr>
          <w:b/>
          <w:bCs/>
          <w:color w:val="FF0000"/>
          <w:sz w:val="24"/>
        </w:rPr>
      </w:pPr>
      <w:r w:rsidRPr="00BF6ED7">
        <w:rPr>
          <w:rFonts w:hint="eastAsia"/>
          <w:b/>
          <w:bCs/>
          <w:color w:val="FF0000"/>
          <w:sz w:val="24"/>
        </w:rPr>
        <w:t>【本表格仅限报考中西医结合临床专业（专业学位）的同学填写】</w:t>
      </w:r>
    </w:p>
    <w:p w:rsidR="004E1353" w:rsidRPr="00BF6ED7" w:rsidRDefault="004E1353" w:rsidP="004E1353">
      <w:pPr>
        <w:numPr>
          <w:ilvl w:val="0"/>
          <w:numId w:val="1"/>
        </w:numPr>
        <w:snapToGrid w:val="0"/>
        <w:spacing w:line="300" w:lineRule="auto"/>
        <w:ind w:firstLineChars="131" w:firstLine="314"/>
        <w:jc w:val="left"/>
        <w:rPr>
          <w:rFonts w:ascii="宋体" w:hAnsi="宋体" w:cs="宋体"/>
          <w:sz w:val="24"/>
        </w:rPr>
      </w:pPr>
      <w:r w:rsidRPr="00BF6ED7">
        <w:rPr>
          <w:rFonts w:ascii="宋体" w:hAnsi="宋体" w:cs="宋体" w:hint="eastAsia"/>
          <w:sz w:val="24"/>
        </w:rPr>
        <w:t>如实填写表格中考号、姓名、性别、毕业学校、毕业专业、总分。</w:t>
      </w:r>
    </w:p>
    <w:p w:rsidR="004E1353" w:rsidRPr="00BF6ED7" w:rsidRDefault="004E1353" w:rsidP="004E1353">
      <w:pPr>
        <w:numPr>
          <w:ilvl w:val="0"/>
          <w:numId w:val="1"/>
        </w:numPr>
        <w:snapToGrid w:val="0"/>
        <w:spacing w:line="300" w:lineRule="auto"/>
        <w:ind w:firstLineChars="131" w:firstLine="314"/>
        <w:jc w:val="left"/>
        <w:rPr>
          <w:rFonts w:ascii="仿宋_GB2312" w:eastAsia="仿宋_GB2312" w:hAnsi="仿宋_GB2312" w:cs="仿宋_GB2312"/>
          <w:sz w:val="24"/>
        </w:rPr>
      </w:pPr>
      <w:r w:rsidRPr="00BF6ED7">
        <w:rPr>
          <w:rFonts w:ascii="宋体" w:hAnsi="宋体" w:cs="宋体" w:hint="eastAsia"/>
          <w:sz w:val="24"/>
        </w:rPr>
        <w:t>报考专业一律填写“中西医结合临床”，第一志愿及第二志愿从以下专业中选择：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2850"/>
        <w:gridCol w:w="3424"/>
      </w:tblGrid>
      <w:tr w:rsidR="004E1353" w:rsidRPr="00BF6ED7" w:rsidTr="000E5E4B">
        <w:trPr>
          <w:trHeight w:val="397"/>
          <w:jc w:val="center"/>
        </w:trPr>
        <w:tc>
          <w:tcPr>
            <w:tcW w:w="1872" w:type="dxa"/>
            <w:vAlign w:val="center"/>
          </w:tcPr>
          <w:p w:rsidR="004E1353" w:rsidRPr="00BF6ED7" w:rsidRDefault="004E1353" w:rsidP="000E5E4B">
            <w:pPr>
              <w:spacing w:line="300" w:lineRule="auto"/>
              <w:jc w:val="center"/>
              <w:rPr>
                <w:sz w:val="24"/>
              </w:rPr>
            </w:pPr>
            <w:r w:rsidRPr="00BF6ED7">
              <w:rPr>
                <w:rFonts w:hint="eastAsia"/>
                <w:sz w:val="24"/>
              </w:rPr>
              <w:t>序号</w:t>
            </w:r>
          </w:p>
        </w:tc>
        <w:tc>
          <w:tcPr>
            <w:tcW w:w="2850" w:type="dxa"/>
            <w:vAlign w:val="center"/>
          </w:tcPr>
          <w:p w:rsidR="004E1353" w:rsidRPr="00BF6ED7" w:rsidRDefault="004E1353" w:rsidP="000E5E4B">
            <w:pPr>
              <w:spacing w:line="300" w:lineRule="auto"/>
              <w:jc w:val="center"/>
              <w:rPr>
                <w:sz w:val="24"/>
              </w:rPr>
            </w:pPr>
            <w:r w:rsidRPr="00BF6ED7">
              <w:rPr>
                <w:rFonts w:hint="eastAsia"/>
                <w:sz w:val="24"/>
              </w:rPr>
              <w:t>专业类别</w:t>
            </w:r>
          </w:p>
        </w:tc>
        <w:tc>
          <w:tcPr>
            <w:tcW w:w="3424" w:type="dxa"/>
            <w:vAlign w:val="center"/>
          </w:tcPr>
          <w:p w:rsidR="004E1353" w:rsidRPr="00BF6ED7" w:rsidRDefault="004E1353" w:rsidP="000E5E4B">
            <w:pPr>
              <w:spacing w:line="300" w:lineRule="auto"/>
              <w:jc w:val="center"/>
              <w:rPr>
                <w:sz w:val="24"/>
              </w:rPr>
            </w:pPr>
            <w:r w:rsidRPr="00BF6ED7">
              <w:rPr>
                <w:rFonts w:hint="eastAsia"/>
                <w:sz w:val="24"/>
              </w:rPr>
              <w:t>拟复试人数</w:t>
            </w:r>
          </w:p>
        </w:tc>
      </w:tr>
      <w:tr w:rsidR="004E1353" w:rsidRPr="00BF6ED7" w:rsidTr="000E5E4B">
        <w:trPr>
          <w:trHeight w:val="397"/>
          <w:jc w:val="center"/>
        </w:trPr>
        <w:tc>
          <w:tcPr>
            <w:tcW w:w="1872" w:type="dxa"/>
            <w:vAlign w:val="center"/>
          </w:tcPr>
          <w:p w:rsidR="004E1353" w:rsidRPr="00BF6ED7" w:rsidRDefault="004E1353" w:rsidP="000E5E4B">
            <w:pPr>
              <w:spacing w:line="300" w:lineRule="auto"/>
              <w:jc w:val="center"/>
              <w:rPr>
                <w:sz w:val="24"/>
              </w:rPr>
            </w:pPr>
            <w:r w:rsidRPr="00BF6ED7">
              <w:rPr>
                <w:rFonts w:hint="eastAsia"/>
                <w:sz w:val="24"/>
              </w:rPr>
              <w:t>1</w:t>
            </w:r>
          </w:p>
        </w:tc>
        <w:tc>
          <w:tcPr>
            <w:tcW w:w="2850" w:type="dxa"/>
            <w:vAlign w:val="center"/>
          </w:tcPr>
          <w:p w:rsidR="004E1353" w:rsidRPr="00BF6ED7" w:rsidRDefault="004E1353" w:rsidP="000E5E4B">
            <w:pPr>
              <w:spacing w:line="300" w:lineRule="auto"/>
              <w:jc w:val="center"/>
              <w:rPr>
                <w:sz w:val="24"/>
              </w:rPr>
            </w:pPr>
            <w:r w:rsidRPr="00BF6ED7">
              <w:rPr>
                <w:rFonts w:ascii="宋体" w:hAnsi="宋体"/>
                <w:sz w:val="24"/>
              </w:rPr>
              <w:t xml:space="preserve">中西医结合临床内科 </w:t>
            </w:r>
          </w:p>
        </w:tc>
        <w:tc>
          <w:tcPr>
            <w:tcW w:w="3424" w:type="dxa"/>
            <w:vAlign w:val="center"/>
          </w:tcPr>
          <w:p w:rsidR="004E1353" w:rsidRPr="00BF6ED7" w:rsidRDefault="004E1353" w:rsidP="000E5E4B">
            <w:pPr>
              <w:spacing w:line="300" w:lineRule="auto"/>
              <w:jc w:val="center"/>
              <w:rPr>
                <w:sz w:val="24"/>
              </w:rPr>
            </w:pPr>
            <w:r w:rsidRPr="00BF6ED7">
              <w:rPr>
                <w:rFonts w:hint="eastAsia"/>
                <w:sz w:val="24"/>
              </w:rPr>
              <w:t>52</w:t>
            </w:r>
          </w:p>
        </w:tc>
      </w:tr>
      <w:tr w:rsidR="004E1353" w:rsidRPr="00BF6ED7" w:rsidTr="000E5E4B">
        <w:trPr>
          <w:trHeight w:val="397"/>
          <w:jc w:val="center"/>
        </w:trPr>
        <w:tc>
          <w:tcPr>
            <w:tcW w:w="1872" w:type="dxa"/>
            <w:vAlign w:val="center"/>
          </w:tcPr>
          <w:p w:rsidR="004E1353" w:rsidRPr="00BF6ED7" w:rsidRDefault="004E1353" w:rsidP="000E5E4B">
            <w:pPr>
              <w:spacing w:line="300" w:lineRule="auto"/>
              <w:jc w:val="center"/>
              <w:rPr>
                <w:sz w:val="24"/>
              </w:rPr>
            </w:pPr>
            <w:r w:rsidRPr="00BF6ED7">
              <w:rPr>
                <w:rFonts w:hint="eastAsia"/>
                <w:sz w:val="24"/>
              </w:rPr>
              <w:t>2</w:t>
            </w:r>
          </w:p>
        </w:tc>
        <w:tc>
          <w:tcPr>
            <w:tcW w:w="2850" w:type="dxa"/>
            <w:vAlign w:val="center"/>
          </w:tcPr>
          <w:p w:rsidR="004E1353" w:rsidRPr="00BF6ED7" w:rsidRDefault="004E1353" w:rsidP="000E5E4B">
            <w:pPr>
              <w:spacing w:line="300" w:lineRule="auto"/>
              <w:jc w:val="center"/>
              <w:rPr>
                <w:sz w:val="24"/>
              </w:rPr>
            </w:pPr>
            <w:r w:rsidRPr="00BF6ED7">
              <w:rPr>
                <w:rFonts w:ascii="宋体" w:hAnsi="宋体"/>
                <w:sz w:val="24"/>
              </w:rPr>
              <w:t>中西医结合临床外科</w:t>
            </w:r>
          </w:p>
        </w:tc>
        <w:tc>
          <w:tcPr>
            <w:tcW w:w="3424" w:type="dxa"/>
            <w:vAlign w:val="center"/>
          </w:tcPr>
          <w:p w:rsidR="004E1353" w:rsidRPr="00BF6ED7" w:rsidRDefault="004E1353" w:rsidP="000E5E4B">
            <w:pPr>
              <w:spacing w:line="300" w:lineRule="auto"/>
              <w:jc w:val="center"/>
              <w:rPr>
                <w:sz w:val="24"/>
              </w:rPr>
            </w:pPr>
            <w:r w:rsidRPr="00BF6ED7">
              <w:rPr>
                <w:rFonts w:hint="eastAsia"/>
                <w:sz w:val="24"/>
              </w:rPr>
              <w:t>9</w:t>
            </w:r>
          </w:p>
        </w:tc>
      </w:tr>
      <w:tr w:rsidR="004E1353" w:rsidRPr="00BF6ED7" w:rsidTr="000E5E4B">
        <w:trPr>
          <w:trHeight w:val="397"/>
          <w:jc w:val="center"/>
        </w:trPr>
        <w:tc>
          <w:tcPr>
            <w:tcW w:w="1872" w:type="dxa"/>
            <w:vAlign w:val="center"/>
          </w:tcPr>
          <w:p w:rsidR="004E1353" w:rsidRPr="00BF6ED7" w:rsidRDefault="004E1353" w:rsidP="000E5E4B">
            <w:pPr>
              <w:spacing w:line="300" w:lineRule="auto"/>
              <w:jc w:val="center"/>
              <w:rPr>
                <w:sz w:val="24"/>
              </w:rPr>
            </w:pPr>
            <w:r w:rsidRPr="00BF6ED7">
              <w:rPr>
                <w:rFonts w:hint="eastAsia"/>
                <w:sz w:val="24"/>
              </w:rPr>
              <w:t>3</w:t>
            </w:r>
          </w:p>
        </w:tc>
        <w:tc>
          <w:tcPr>
            <w:tcW w:w="2850" w:type="dxa"/>
            <w:vAlign w:val="center"/>
          </w:tcPr>
          <w:p w:rsidR="004E1353" w:rsidRPr="00BF6ED7" w:rsidRDefault="004E1353" w:rsidP="000E5E4B">
            <w:pPr>
              <w:spacing w:line="300" w:lineRule="auto"/>
              <w:jc w:val="center"/>
              <w:rPr>
                <w:sz w:val="24"/>
              </w:rPr>
            </w:pPr>
            <w:r w:rsidRPr="00BF6ED7">
              <w:rPr>
                <w:rFonts w:ascii="宋体" w:hAnsi="宋体"/>
                <w:sz w:val="24"/>
              </w:rPr>
              <w:t>中西医结合临床骨科</w:t>
            </w:r>
          </w:p>
        </w:tc>
        <w:tc>
          <w:tcPr>
            <w:tcW w:w="3424" w:type="dxa"/>
            <w:vAlign w:val="center"/>
          </w:tcPr>
          <w:p w:rsidR="004E1353" w:rsidRPr="00BF6ED7" w:rsidRDefault="004E1353" w:rsidP="000E5E4B">
            <w:pPr>
              <w:spacing w:line="300" w:lineRule="auto"/>
              <w:jc w:val="center"/>
              <w:rPr>
                <w:sz w:val="24"/>
              </w:rPr>
            </w:pPr>
            <w:r w:rsidRPr="00BF6ED7">
              <w:rPr>
                <w:rFonts w:hint="eastAsia"/>
                <w:sz w:val="24"/>
              </w:rPr>
              <w:t>11</w:t>
            </w:r>
          </w:p>
        </w:tc>
      </w:tr>
      <w:tr w:rsidR="004E1353" w:rsidRPr="00BF6ED7" w:rsidTr="000E5E4B">
        <w:trPr>
          <w:trHeight w:val="397"/>
          <w:jc w:val="center"/>
        </w:trPr>
        <w:tc>
          <w:tcPr>
            <w:tcW w:w="1872" w:type="dxa"/>
            <w:vAlign w:val="center"/>
          </w:tcPr>
          <w:p w:rsidR="004E1353" w:rsidRPr="00BF6ED7" w:rsidRDefault="004E1353" w:rsidP="000E5E4B">
            <w:pPr>
              <w:spacing w:line="300" w:lineRule="auto"/>
              <w:jc w:val="center"/>
              <w:rPr>
                <w:sz w:val="24"/>
              </w:rPr>
            </w:pPr>
            <w:r w:rsidRPr="00BF6ED7">
              <w:rPr>
                <w:rFonts w:hint="eastAsia"/>
                <w:sz w:val="24"/>
              </w:rPr>
              <w:t>4</w:t>
            </w:r>
          </w:p>
        </w:tc>
        <w:tc>
          <w:tcPr>
            <w:tcW w:w="2850" w:type="dxa"/>
            <w:vAlign w:val="center"/>
          </w:tcPr>
          <w:p w:rsidR="004E1353" w:rsidRPr="00BF6ED7" w:rsidRDefault="004E1353" w:rsidP="000E5E4B">
            <w:pPr>
              <w:spacing w:line="300" w:lineRule="auto"/>
              <w:jc w:val="center"/>
              <w:rPr>
                <w:sz w:val="24"/>
              </w:rPr>
            </w:pPr>
            <w:r w:rsidRPr="00BF6ED7">
              <w:rPr>
                <w:rFonts w:ascii="宋体" w:hAnsi="宋体"/>
                <w:sz w:val="24"/>
              </w:rPr>
              <w:t>中西医结合临床妇科</w:t>
            </w:r>
          </w:p>
        </w:tc>
        <w:tc>
          <w:tcPr>
            <w:tcW w:w="3424" w:type="dxa"/>
            <w:vAlign w:val="center"/>
          </w:tcPr>
          <w:p w:rsidR="004E1353" w:rsidRPr="00BF6ED7" w:rsidRDefault="004E1353" w:rsidP="000E5E4B">
            <w:pPr>
              <w:spacing w:line="300" w:lineRule="auto"/>
              <w:jc w:val="center"/>
              <w:rPr>
                <w:sz w:val="24"/>
              </w:rPr>
            </w:pPr>
            <w:r w:rsidRPr="00BF6ED7">
              <w:rPr>
                <w:rFonts w:hint="eastAsia"/>
                <w:sz w:val="24"/>
              </w:rPr>
              <w:t>3</w:t>
            </w:r>
          </w:p>
        </w:tc>
      </w:tr>
      <w:tr w:rsidR="004E1353" w:rsidRPr="00BF6ED7" w:rsidTr="000E5E4B">
        <w:trPr>
          <w:trHeight w:val="397"/>
          <w:jc w:val="center"/>
        </w:trPr>
        <w:tc>
          <w:tcPr>
            <w:tcW w:w="1872" w:type="dxa"/>
            <w:vAlign w:val="center"/>
          </w:tcPr>
          <w:p w:rsidR="004E1353" w:rsidRPr="00BF6ED7" w:rsidRDefault="004E1353" w:rsidP="000E5E4B">
            <w:pPr>
              <w:spacing w:line="300" w:lineRule="auto"/>
              <w:jc w:val="center"/>
              <w:rPr>
                <w:sz w:val="24"/>
              </w:rPr>
            </w:pPr>
            <w:r w:rsidRPr="00BF6ED7">
              <w:rPr>
                <w:rFonts w:hint="eastAsia"/>
                <w:sz w:val="24"/>
              </w:rPr>
              <w:t>5</w:t>
            </w:r>
          </w:p>
        </w:tc>
        <w:tc>
          <w:tcPr>
            <w:tcW w:w="2850" w:type="dxa"/>
            <w:vAlign w:val="center"/>
          </w:tcPr>
          <w:p w:rsidR="004E1353" w:rsidRPr="00BF6ED7" w:rsidRDefault="004E1353" w:rsidP="000E5E4B">
            <w:pPr>
              <w:spacing w:line="300" w:lineRule="auto"/>
              <w:jc w:val="center"/>
              <w:rPr>
                <w:sz w:val="24"/>
              </w:rPr>
            </w:pPr>
            <w:r w:rsidRPr="00BF6ED7">
              <w:rPr>
                <w:rFonts w:ascii="宋体" w:hAnsi="宋体"/>
                <w:sz w:val="24"/>
              </w:rPr>
              <w:t>中西医结合临床影像</w:t>
            </w:r>
          </w:p>
        </w:tc>
        <w:tc>
          <w:tcPr>
            <w:tcW w:w="3424" w:type="dxa"/>
            <w:vAlign w:val="center"/>
          </w:tcPr>
          <w:p w:rsidR="004E1353" w:rsidRPr="00BF6ED7" w:rsidRDefault="004E1353" w:rsidP="000E5E4B">
            <w:pPr>
              <w:spacing w:line="300" w:lineRule="auto"/>
              <w:jc w:val="center"/>
              <w:rPr>
                <w:sz w:val="24"/>
              </w:rPr>
            </w:pPr>
            <w:r w:rsidRPr="00BF6ED7">
              <w:rPr>
                <w:rFonts w:hint="eastAsia"/>
                <w:sz w:val="24"/>
              </w:rPr>
              <w:t>2</w:t>
            </w:r>
          </w:p>
        </w:tc>
      </w:tr>
      <w:tr w:rsidR="004E1353" w:rsidRPr="00BF6ED7" w:rsidTr="000E5E4B">
        <w:trPr>
          <w:trHeight w:val="397"/>
          <w:jc w:val="center"/>
        </w:trPr>
        <w:tc>
          <w:tcPr>
            <w:tcW w:w="1872" w:type="dxa"/>
            <w:vAlign w:val="center"/>
          </w:tcPr>
          <w:p w:rsidR="004E1353" w:rsidRPr="00BF6ED7" w:rsidRDefault="004E1353" w:rsidP="000E5E4B">
            <w:pPr>
              <w:spacing w:line="300" w:lineRule="auto"/>
              <w:jc w:val="center"/>
              <w:rPr>
                <w:sz w:val="24"/>
              </w:rPr>
            </w:pPr>
            <w:r w:rsidRPr="00BF6ED7">
              <w:rPr>
                <w:rFonts w:hint="eastAsia"/>
                <w:sz w:val="24"/>
              </w:rPr>
              <w:t>6</w:t>
            </w:r>
          </w:p>
        </w:tc>
        <w:tc>
          <w:tcPr>
            <w:tcW w:w="2850" w:type="dxa"/>
            <w:vAlign w:val="center"/>
          </w:tcPr>
          <w:p w:rsidR="004E1353" w:rsidRPr="00BF6ED7" w:rsidRDefault="004E1353" w:rsidP="000E5E4B">
            <w:pPr>
              <w:spacing w:line="300" w:lineRule="auto"/>
              <w:jc w:val="center"/>
              <w:rPr>
                <w:sz w:val="24"/>
              </w:rPr>
            </w:pPr>
            <w:r w:rsidRPr="00BF6ED7">
              <w:rPr>
                <w:rFonts w:ascii="宋体" w:hAnsi="宋体"/>
                <w:sz w:val="24"/>
              </w:rPr>
              <w:t>中西医结合</w:t>
            </w:r>
            <w:r w:rsidRPr="00BF6ED7">
              <w:rPr>
                <w:rFonts w:ascii="宋体" w:hAnsi="宋体" w:hint="eastAsia"/>
                <w:sz w:val="24"/>
              </w:rPr>
              <w:t>临床</w:t>
            </w:r>
            <w:r w:rsidRPr="00BF6ED7">
              <w:rPr>
                <w:rFonts w:ascii="宋体" w:hAnsi="宋体"/>
                <w:sz w:val="24"/>
              </w:rPr>
              <w:t>眼科</w:t>
            </w:r>
          </w:p>
        </w:tc>
        <w:tc>
          <w:tcPr>
            <w:tcW w:w="3424" w:type="dxa"/>
            <w:vAlign w:val="center"/>
          </w:tcPr>
          <w:p w:rsidR="004E1353" w:rsidRPr="00BF6ED7" w:rsidRDefault="004E1353" w:rsidP="000E5E4B">
            <w:pPr>
              <w:spacing w:line="300" w:lineRule="auto"/>
              <w:jc w:val="center"/>
              <w:rPr>
                <w:sz w:val="24"/>
              </w:rPr>
            </w:pPr>
            <w:r w:rsidRPr="00BF6ED7">
              <w:rPr>
                <w:rFonts w:hint="eastAsia"/>
                <w:sz w:val="24"/>
              </w:rPr>
              <w:t>3</w:t>
            </w:r>
          </w:p>
        </w:tc>
      </w:tr>
      <w:tr w:rsidR="004E1353" w:rsidRPr="00BF6ED7" w:rsidTr="000E5E4B">
        <w:trPr>
          <w:trHeight w:val="397"/>
          <w:jc w:val="center"/>
        </w:trPr>
        <w:tc>
          <w:tcPr>
            <w:tcW w:w="1872" w:type="dxa"/>
            <w:vAlign w:val="center"/>
          </w:tcPr>
          <w:p w:rsidR="004E1353" w:rsidRPr="00BF6ED7" w:rsidRDefault="004E1353" w:rsidP="000E5E4B">
            <w:pPr>
              <w:spacing w:line="300" w:lineRule="auto"/>
              <w:jc w:val="center"/>
              <w:rPr>
                <w:sz w:val="24"/>
              </w:rPr>
            </w:pPr>
            <w:r w:rsidRPr="00BF6ED7">
              <w:rPr>
                <w:rFonts w:hint="eastAsia"/>
                <w:sz w:val="24"/>
              </w:rPr>
              <w:t>7</w:t>
            </w:r>
          </w:p>
        </w:tc>
        <w:tc>
          <w:tcPr>
            <w:tcW w:w="2850" w:type="dxa"/>
            <w:vAlign w:val="center"/>
          </w:tcPr>
          <w:p w:rsidR="004E1353" w:rsidRPr="00BF6ED7" w:rsidRDefault="004E1353" w:rsidP="000E5E4B">
            <w:pPr>
              <w:spacing w:line="300" w:lineRule="auto"/>
              <w:jc w:val="center"/>
              <w:rPr>
                <w:sz w:val="24"/>
              </w:rPr>
            </w:pPr>
            <w:r w:rsidRPr="00BF6ED7">
              <w:rPr>
                <w:rFonts w:ascii="宋体" w:hAnsi="宋体"/>
                <w:sz w:val="24"/>
              </w:rPr>
              <w:t>中西医结合</w:t>
            </w:r>
            <w:r w:rsidRPr="00BF6ED7">
              <w:rPr>
                <w:rFonts w:ascii="宋体" w:hAnsi="宋体" w:hint="eastAsia"/>
                <w:sz w:val="24"/>
              </w:rPr>
              <w:t>临床耳鼻喉</w:t>
            </w:r>
            <w:r w:rsidRPr="00BF6ED7">
              <w:rPr>
                <w:rFonts w:ascii="宋体" w:hAnsi="宋体"/>
                <w:sz w:val="24"/>
              </w:rPr>
              <w:t xml:space="preserve"> </w:t>
            </w:r>
          </w:p>
        </w:tc>
        <w:tc>
          <w:tcPr>
            <w:tcW w:w="3424" w:type="dxa"/>
            <w:vAlign w:val="center"/>
          </w:tcPr>
          <w:p w:rsidR="004E1353" w:rsidRPr="00BF6ED7" w:rsidRDefault="004E1353" w:rsidP="000E5E4B">
            <w:pPr>
              <w:spacing w:line="300" w:lineRule="auto"/>
              <w:jc w:val="center"/>
              <w:rPr>
                <w:sz w:val="24"/>
              </w:rPr>
            </w:pPr>
            <w:r w:rsidRPr="00BF6ED7">
              <w:rPr>
                <w:rFonts w:hint="eastAsia"/>
                <w:sz w:val="24"/>
              </w:rPr>
              <w:t>2</w:t>
            </w:r>
          </w:p>
        </w:tc>
      </w:tr>
    </w:tbl>
    <w:p w:rsidR="004E1353" w:rsidRPr="00BF6ED7" w:rsidRDefault="004E1353" w:rsidP="004E1353">
      <w:pPr>
        <w:spacing w:line="300" w:lineRule="auto"/>
        <w:jc w:val="left"/>
        <w:rPr>
          <w:sz w:val="24"/>
        </w:rPr>
      </w:pPr>
    </w:p>
    <w:p w:rsidR="004E1353" w:rsidRPr="00BF6ED7" w:rsidRDefault="004E1353" w:rsidP="004E1353">
      <w:pPr>
        <w:spacing w:line="300" w:lineRule="auto"/>
        <w:jc w:val="left"/>
        <w:rPr>
          <w:b/>
          <w:bCs/>
          <w:sz w:val="24"/>
        </w:rPr>
      </w:pPr>
      <w:r w:rsidRPr="00BF6ED7">
        <w:rPr>
          <w:rFonts w:hint="eastAsia"/>
          <w:b/>
          <w:bCs/>
          <w:sz w:val="24"/>
        </w:rPr>
        <w:t xml:space="preserve">  </w:t>
      </w:r>
      <w:r w:rsidRPr="00BF6ED7">
        <w:rPr>
          <w:rFonts w:hint="eastAsia"/>
          <w:b/>
          <w:bCs/>
          <w:sz w:val="24"/>
        </w:rPr>
        <w:t>注意：请同学们结合本人志愿及各专业拟复试人数情况审慎选择填写第一志愿和第二志愿。为避免同学们扎堆报考相同专业，</w:t>
      </w:r>
      <w:r w:rsidRPr="00BF6ED7">
        <w:rPr>
          <w:b/>
          <w:bCs/>
          <w:sz w:val="24"/>
        </w:rPr>
        <w:t>我院会</w:t>
      </w:r>
      <w:r w:rsidRPr="00BF6ED7">
        <w:rPr>
          <w:rFonts w:hint="eastAsia"/>
          <w:b/>
          <w:bCs/>
          <w:sz w:val="24"/>
        </w:rPr>
        <w:t>首先</w:t>
      </w:r>
      <w:r w:rsidRPr="00BF6ED7">
        <w:rPr>
          <w:b/>
          <w:bCs/>
          <w:sz w:val="24"/>
        </w:rPr>
        <w:t>根据</w:t>
      </w:r>
      <w:r w:rsidRPr="00BF6ED7">
        <w:rPr>
          <w:rFonts w:hint="eastAsia"/>
          <w:b/>
          <w:bCs/>
          <w:sz w:val="24"/>
        </w:rPr>
        <w:t>第一志愿</w:t>
      </w:r>
      <w:r w:rsidRPr="00BF6ED7">
        <w:rPr>
          <w:b/>
          <w:bCs/>
          <w:sz w:val="24"/>
        </w:rPr>
        <w:t>安排复试专业，如</w:t>
      </w:r>
      <w:r w:rsidRPr="00BF6ED7">
        <w:rPr>
          <w:rFonts w:hint="eastAsia"/>
          <w:b/>
          <w:bCs/>
          <w:sz w:val="24"/>
        </w:rPr>
        <w:t>果报考人数超过拟复试人数，按总分高低排序，超出人员按第二志愿安排复试专业。</w:t>
      </w:r>
      <w:r w:rsidRPr="00BF6ED7">
        <w:rPr>
          <w:b/>
          <w:bCs/>
          <w:sz w:val="24"/>
        </w:rPr>
        <w:t>所安排复试专业与考生第一志愿专业不符，我们会及时电话告知。</w:t>
      </w:r>
    </w:p>
    <w:p w:rsidR="004E1353" w:rsidRPr="00BF6ED7" w:rsidRDefault="004E1353" w:rsidP="004E1353">
      <w:pPr>
        <w:numPr>
          <w:ilvl w:val="0"/>
          <w:numId w:val="1"/>
        </w:numPr>
        <w:snapToGrid w:val="0"/>
        <w:spacing w:line="300" w:lineRule="auto"/>
        <w:ind w:firstLineChars="131" w:firstLine="314"/>
        <w:jc w:val="left"/>
        <w:rPr>
          <w:rFonts w:ascii="宋体" w:hAnsi="宋体" w:cs="宋体"/>
          <w:sz w:val="24"/>
        </w:rPr>
      </w:pPr>
      <w:r w:rsidRPr="00BF6ED7">
        <w:rPr>
          <w:rFonts w:ascii="宋体" w:hAnsi="宋体" w:cs="宋体" w:hint="eastAsia"/>
          <w:sz w:val="24"/>
        </w:rPr>
        <w:t>请同学们务必注明“是否接受调剂到中西医结合临床其他专业”，如第一志愿和第二志愿均不能满足时，学院会安排进行专业内调剂。</w:t>
      </w:r>
    </w:p>
    <w:p w:rsidR="004E1353" w:rsidRPr="00BF6ED7" w:rsidRDefault="004E1353" w:rsidP="004E1353">
      <w:pPr>
        <w:numPr>
          <w:ilvl w:val="0"/>
          <w:numId w:val="1"/>
        </w:numPr>
        <w:snapToGrid w:val="0"/>
        <w:spacing w:line="300" w:lineRule="auto"/>
        <w:ind w:firstLineChars="131" w:firstLine="314"/>
        <w:jc w:val="left"/>
        <w:rPr>
          <w:rFonts w:ascii="宋体" w:hAnsi="宋体" w:cs="宋体"/>
          <w:sz w:val="24"/>
        </w:rPr>
      </w:pPr>
      <w:r w:rsidRPr="00BF6ED7">
        <w:rPr>
          <w:rFonts w:ascii="宋体" w:hAnsi="宋体" w:cs="宋体" w:hint="eastAsia"/>
          <w:sz w:val="24"/>
        </w:rPr>
        <w:t>填写完成后，请务必于2017年3月22日17:00前将excel表格以附件的形式发送至dzmyjsb@126.com，主题为“中西医结合临床报志愿-姓名-考号”，文件名命名为“中西医结合临床报志愿-姓名-考号”。</w:t>
      </w:r>
    </w:p>
    <w:p w:rsidR="004E1353" w:rsidRDefault="004E1353" w:rsidP="004E1353">
      <w:pPr>
        <w:numPr>
          <w:ilvl w:val="0"/>
          <w:numId w:val="1"/>
        </w:numPr>
        <w:snapToGrid w:val="0"/>
        <w:spacing w:line="300" w:lineRule="auto"/>
        <w:ind w:firstLineChars="131" w:firstLine="314"/>
        <w:jc w:val="left"/>
        <w:rPr>
          <w:rFonts w:ascii="宋体" w:hAnsi="宋体" w:cs="宋体"/>
          <w:sz w:val="24"/>
        </w:rPr>
      </w:pPr>
      <w:r w:rsidRPr="00BF6ED7">
        <w:rPr>
          <w:rFonts w:ascii="宋体" w:hAnsi="宋体" w:cs="宋体" w:hint="eastAsia"/>
          <w:sz w:val="24"/>
        </w:rPr>
        <w:t>逾期未交者视为服从调剂。</w:t>
      </w:r>
    </w:p>
    <w:tbl>
      <w:tblPr>
        <w:tblW w:w="11160" w:type="dxa"/>
        <w:jc w:val="center"/>
        <w:tblLook w:val="04A0" w:firstRow="1" w:lastRow="0" w:firstColumn="1" w:lastColumn="0" w:noHBand="0" w:noVBand="1"/>
      </w:tblPr>
      <w:tblGrid>
        <w:gridCol w:w="541"/>
        <w:gridCol w:w="539"/>
        <w:gridCol w:w="539"/>
        <w:gridCol w:w="539"/>
        <w:gridCol w:w="1468"/>
        <w:gridCol w:w="1200"/>
        <w:gridCol w:w="531"/>
        <w:gridCol w:w="1480"/>
        <w:gridCol w:w="1480"/>
        <w:gridCol w:w="1890"/>
        <w:gridCol w:w="1248"/>
      </w:tblGrid>
      <w:tr w:rsidR="00E15198" w:rsidRPr="00E15198" w:rsidTr="00E15198">
        <w:trPr>
          <w:trHeight w:val="285"/>
          <w:jc w:val="center"/>
        </w:trPr>
        <w:tc>
          <w:tcPr>
            <w:tcW w:w="11160" w:type="dxa"/>
            <w:gridSpan w:val="11"/>
            <w:tcBorders>
              <w:top w:val="nil"/>
              <w:left w:val="nil"/>
              <w:bottom w:val="nil"/>
              <w:right w:val="nil"/>
            </w:tcBorders>
            <w:shd w:val="clear" w:color="auto" w:fill="auto"/>
            <w:vAlign w:val="center"/>
            <w:hideMark/>
          </w:tcPr>
          <w:p w:rsidR="00E15198" w:rsidRPr="00E15198" w:rsidRDefault="00E15198" w:rsidP="00F33214">
            <w:pPr>
              <w:widowControl/>
              <w:jc w:val="center"/>
              <w:rPr>
                <w:rFonts w:ascii="宋体" w:hAnsi="宋体" w:cs="宋体"/>
                <w:b/>
                <w:bCs/>
                <w:kern w:val="0"/>
                <w:sz w:val="28"/>
                <w:szCs w:val="28"/>
              </w:rPr>
            </w:pPr>
            <w:r w:rsidRPr="00E15198">
              <w:rPr>
                <w:rFonts w:ascii="宋体" w:hAnsi="宋体" w:cs="宋体" w:hint="eastAsia"/>
                <w:b/>
                <w:bCs/>
                <w:kern w:val="0"/>
                <w:sz w:val="28"/>
                <w:szCs w:val="28"/>
              </w:rPr>
              <w:t>附件2：</w:t>
            </w:r>
            <w:r w:rsidR="00F33214">
              <w:rPr>
                <w:rFonts w:ascii="宋体" w:hAnsi="宋体" w:cs="宋体" w:hint="eastAsia"/>
                <w:b/>
                <w:bCs/>
                <w:kern w:val="0"/>
                <w:sz w:val="28"/>
                <w:szCs w:val="28"/>
              </w:rPr>
              <w:t>临床医学院</w:t>
            </w:r>
            <w:r w:rsidR="00F33214">
              <w:rPr>
                <w:rFonts w:ascii="宋体" w:hAnsi="宋体" w:cs="宋体"/>
                <w:b/>
                <w:bCs/>
                <w:kern w:val="0"/>
                <w:sz w:val="28"/>
                <w:szCs w:val="28"/>
              </w:rPr>
              <w:t>（</w:t>
            </w:r>
            <w:r w:rsidR="00F33214">
              <w:rPr>
                <w:rFonts w:ascii="宋体" w:hAnsi="宋体" w:cs="宋体" w:hint="eastAsia"/>
                <w:b/>
                <w:bCs/>
                <w:kern w:val="0"/>
                <w:sz w:val="28"/>
                <w:szCs w:val="28"/>
              </w:rPr>
              <w:t>东直</w:t>
            </w:r>
            <w:r w:rsidR="00F33214">
              <w:rPr>
                <w:rFonts w:ascii="宋体" w:hAnsi="宋体" w:cs="宋体"/>
                <w:b/>
                <w:bCs/>
                <w:kern w:val="0"/>
                <w:sz w:val="28"/>
                <w:szCs w:val="28"/>
              </w:rPr>
              <w:t>门医院）</w:t>
            </w:r>
            <w:r w:rsidRPr="00E15198">
              <w:rPr>
                <w:rFonts w:ascii="宋体" w:hAnsi="宋体" w:cs="宋体" w:hint="eastAsia"/>
                <w:b/>
                <w:bCs/>
                <w:kern w:val="0"/>
                <w:sz w:val="28"/>
                <w:szCs w:val="28"/>
              </w:rPr>
              <w:t>硕士研究生复试志愿及复试科目申报表</w:t>
            </w:r>
          </w:p>
        </w:tc>
      </w:tr>
      <w:tr w:rsidR="00E15198" w:rsidRPr="00E15198" w:rsidTr="000D2786">
        <w:trPr>
          <w:trHeight w:val="675"/>
          <w:jc w:val="center"/>
        </w:trPr>
        <w:tc>
          <w:tcPr>
            <w:tcW w:w="541" w:type="dxa"/>
            <w:tcBorders>
              <w:top w:val="single" w:sz="4" w:space="0" w:color="auto"/>
              <w:left w:val="single" w:sz="4" w:space="0" w:color="auto"/>
              <w:bottom w:val="nil"/>
              <w:right w:val="single" w:sz="4" w:space="0" w:color="auto"/>
            </w:tcBorders>
            <w:shd w:val="clear" w:color="auto" w:fill="auto"/>
            <w:noWrap/>
            <w:vAlign w:val="center"/>
            <w:hideMark/>
          </w:tcPr>
          <w:p w:rsidR="00E15198" w:rsidRPr="00E15198" w:rsidRDefault="00E15198" w:rsidP="00E15198">
            <w:pPr>
              <w:widowControl/>
              <w:rPr>
                <w:rFonts w:ascii="宋体" w:hAnsi="宋体" w:cs="宋体"/>
                <w:kern w:val="0"/>
                <w:szCs w:val="21"/>
              </w:rPr>
            </w:pPr>
            <w:r w:rsidRPr="00E15198">
              <w:rPr>
                <w:rFonts w:ascii="宋体" w:hAnsi="宋体" w:cs="宋体" w:hint="eastAsia"/>
                <w:kern w:val="0"/>
                <w:szCs w:val="21"/>
              </w:rPr>
              <w:t>序号</w:t>
            </w:r>
          </w:p>
        </w:tc>
        <w:tc>
          <w:tcPr>
            <w:tcW w:w="539" w:type="dxa"/>
            <w:tcBorders>
              <w:top w:val="single" w:sz="4" w:space="0" w:color="auto"/>
              <w:left w:val="nil"/>
              <w:bottom w:val="nil"/>
              <w:right w:val="single" w:sz="4" w:space="0" w:color="auto"/>
            </w:tcBorders>
            <w:shd w:val="clear" w:color="auto" w:fill="auto"/>
            <w:noWrap/>
            <w:vAlign w:val="center"/>
            <w:hideMark/>
          </w:tcPr>
          <w:p w:rsidR="00E15198" w:rsidRPr="00E15198" w:rsidRDefault="00E15198" w:rsidP="00E15198">
            <w:pPr>
              <w:widowControl/>
              <w:jc w:val="center"/>
              <w:rPr>
                <w:rFonts w:ascii="宋体" w:hAnsi="宋体" w:cs="宋体"/>
                <w:kern w:val="0"/>
                <w:szCs w:val="21"/>
              </w:rPr>
            </w:pPr>
            <w:r w:rsidRPr="00E15198">
              <w:rPr>
                <w:rFonts w:ascii="宋体" w:hAnsi="宋体" w:cs="宋体" w:hint="eastAsia"/>
                <w:kern w:val="0"/>
                <w:szCs w:val="21"/>
              </w:rPr>
              <w:t>考号</w:t>
            </w:r>
          </w:p>
        </w:tc>
        <w:tc>
          <w:tcPr>
            <w:tcW w:w="539" w:type="dxa"/>
            <w:tcBorders>
              <w:top w:val="single" w:sz="4" w:space="0" w:color="auto"/>
              <w:left w:val="nil"/>
              <w:bottom w:val="nil"/>
              <w:right w:val="single" w:sz="4" w:space="0" w:color="auto"/>
            </w:tcBorders>
            <w:shd w:val="clear" w:color="auto" w:fill="auto"/>
            <w:noWrap/>
            <w:vAlign w:val="center"/>
            <w:hideMark/>
          </w:tcPr>
          <w:p w:rsidR="00E15198" w:rsidRPr="00E15198" w:rsidRDefault="00E15198" w:rsidP="00E15198">
            <w:pPr>
              <w:widowControl/>
              <w:jc w:val="center"/>
              <w:rPr>
                <w:rFonts w:ascii="宋体" w:hAnsi="宋体" w:cs="宋体"/>
                <w:kern w:val="0"/>
                <w:szCs w:val="21"/>
              </w:rPr>
            </w:pPr>
            <w:r w:rsidRPr="00E15198">
              <w:rPr>
                <w:rFonts w:ascii="宋体" w:hAnsi="宋体" w:cs="宋体" w:hint="eastAsia"/>
                <w:kern w:val="0"/>
                <w:szCs w:val="21"/>
              </w:rPr>
              <w:t>姓名</w:t>
            </w:r>
          </w:p>
        </w:tc>
        <w:tc>
          <w:tcPr>
            <w:tcW w:w="539" w:type="dxa"/>
            <w:tcBorders>
              <w:top w:val="single" w:sz="4" w:space="0" w:color="auto"/>
              <w:left w:val="nil"/>
              <w:bottom w:val="nil"/>
              <w:right w:val="single" w:sz="4" w:space="0" w:color="auto"/>
            </w:tcBorders>
            <w:shd w:val="clear" w:color="auto" w:fill="auto"/>
            <w:noWrap/>
            <w:vAlign w:val="center"/>
            <w:hideMark/>
          </w:tcPr>
          <w:p w:rsidR="00E15198" w:rsidRPr="00E15198" w:rsidRDefault="00E15198" w:rsidP="00E15198">
            <w:pPr>
              <w:widowControl/>
              <w:jc w:val="center"/>
              <w:rPr>
                <w:rFonts w:ascii="宋体" w:hAnsi="宋体" w:cs="宋体"/>
                <w:kern w:val="0"/>
                <w:szCs w:val="21"/>
              </w:rPr>
            </w:pPr>
            <w:r w:rsidRPr="00E15198">
              <w:rPr>
                <w:rFonts w:ascii="宋体" w:hAnsi="宋体" w:cs="宋体" w:hint="eastAsia"/>
                <w:kern w:val="0"/>
                <w:szCs w:val="21"/>
              </w:rPr>
              <w:t>性别</w:t>
            </w:r>
          </w:p>
        </w:tc>
        <w:tc>
          <w:tcPr>
            <w:tcW w:w="1468" w:type="dxa"/>
            <w:tcBorders>
              <w:top w:val="single" w:sz="4" w:space="0" w:color="auto"/>
              <w:left w:val="nil"/>
              <w:bottom w:val="nil"/>
              <w:right w:val="single" w:sz="4" w:space="0" w:color="auto"/>
            </w:tcBorders>
            <w:shd w:val="clear" w:color="auto" w:fill="auto"/>
            <w:noWrap/>
            <w:vAlign w:val="center"/>
            <w:hideMark/>
          </w:tcPr>
          <w:p w:rsidR="00E15198" w:rsidRPr="00E15198" w:rsidRDefault="00E15198" w:rsidP="00E15198">
            <w:pPr>
              <w:widowControl/>
              <w:jc w:val="center"/>
              <w:rPr>
                <w:rFonts w:ascii="宋体" w:hAnsi="宋体" w:cs="宋体"/>
                <w:kern w:val="0"/>
                <w:szCs w:val="21"/>
              </w:rPr>
            </w:pPr>
            <w:r w:rsidRPr="00E15198">
              <w:rPr>
                <w:rFonts w:ascii="宋体" w:hAnsi="宋体" w:cs="宋体" w:hint="eastAsia"/>
                <w:kern w:val="0"/>
                <w:szCs w:val="21"/>
              </w:rPr>
              <w:t>毕业学校</w:t>
            </w:r>
          </w:p>
        </w:tc>
        <w:tc>
          <w:tcPr>
            <w:tcW w:w="1200" w:type="dxa"/>
            <w:tcBorders>
              <w:top w:val="single" w:sz="4" w:space="0" w:color="auto"/>
              <w:left w:val="nil"/>
              <w:bottom w:val="nil"/>
              <w:right w:val="single" w:sz="4" w:space="0" w:color="auto"/>
            </w:tcBorders>
            <w:shd w:val="clear" w:color="auto" w:fill="auto"/>
            <w:noWrap/>
            <w:vAlign w:val="center"/>
            <w:hideMark/>
          </w:tcPr>
          <w:p w:rsidR="00E15198" w:rsidRPr="00E15198" w:rsidRDefault="00E15198" w:rsidP="00E15198">
            <w:pPr>
              <w:widowControl/>
              <w:jc w:val="center"/>
              <w:rPr>
                <w:rFonts w:ascii="宋体" w:hAnsi="宋体" w:cs="宋体"/>
                <w:kern w:val="0"/>
                <w:szCs w:val="21"/>
              </w:rPr>
            </w:pPr>
            <w:r w:rsidRPr="00E15198">
              <w:rPr>
                <w:rFonts w:ascii="宋体" w:hAnsi="宋体" w:cs="宋体" w:hint="eastAsia"/>
                <w:kern w:val="0"/>
                <w:szCs w:val="21"/>
              </w:rPr>
              <w:t>毕业专业</w:t>
            </w:r>
          </w:p>
        </w:tc>
        <w:tc>
          <w:tcPr>
            <w:tcW w:w="236" w:type="dxa"/>
            <w:tcBorders>
              <w:top w:val="single" w:sz="4" w:space="0" w:color="auto"/>
              <w:left w:val="nil"/>
              <w:bottom w:val="nil"/>
              <w:right w:val="single" w:sz="4" w:space="0" w:color="auto"/>
            </w:tcBorders>
            <w:shd w:val="clear" w:color="auto" w:fill="auto"/>
            <w:noWrap/>
            <w:vAlign w:val="center"/>
            <w:hideMark/>
          </w:tcPr>
          <w:p w:rsidR="00E15198" w:rsidRPr="00E15198" w:rsidRDefault="00E15198" w:rsidP="00E15198">
            <w:pPr>
              <w:widowControl/>
              <w:jc w:val="center"/>
              <w:rPr>
                <w:rFonts w:ascii="宋体" w:hAnsi="宋体" w:cs="宋体"/>
                <w:kern w:val="0"/>
                <w:szCs w:val="21"/>
              </w:rPr>
            </w:pPr>
            <w:r w:rsidRPr="00E15198">
              <w:rPr>
                <w:rFonts w:ascii="宋体" w:hAnsi="宋体" w:cs="宋体" w:hint="eastAsia"/>
                <w:kern w:val="0"/>
                <w:szCs w:val="21"/>
              </w:rPr>
              <w:t>总分</w:t>
            </w:r>
          </w:p>
        </w:tc>
        <w:tc>
          <w:tcPr>
            <w:tcW w:w="1480" w:type="dxa"/>
            <w:tcBorders>
              <w:top w:val="single" w:sz="4" w:space="0" w:color="auto"/>
              <w:left w:val="nil"/>
              <w:bottom w:val="nil"/>
              <w:right w:val="single" w:sz="4" w:space="0" w:color="auto"/>
            </w:tcBorders>
            <w:shd w:val="clear" w:color="auto" w:fill="auto"/>
            <w:noWrap/>
            <w:vAlign w:val="center"/>
            <w:hideMark/>
          </w:tcPr>
          <w:p w:rsidR="00E15198" w:rsidRPr="00E15198" w:rsidRDefault="00E15198" w:rsidP="00E15198">
            <w:pPr>
              <w:widowControl/>
              <w:jc w:val="center"/>
              <w:rPr>
                <w:rFonts w:ascii="宋体" w:hAnsi="宋体" w:cs="宋体"/>
                <w:kern w:val="0"/>
                <w:szCs w:val="21"/>
              </w:rPr>
            </w:pPr>
            <w:r w:rsidRPr="00E15198">
              <w:rPr>
                <w:rFonts w:ascii="宋体" w:hAnsi="宋体" w:cs="宋体" w:hint="eastAsia"/>
                <w:kern w:val="0"/>
                <w:szCs w:val="21"/>
              </w:rPr>
              <w:t>报考专业</w:t>
            </w:r>
          </w:p>
        </w:tc>
        <w:tc>
          <w:tcPr>
            <w:tcW w:w="1480" w:type="dxa"/>
            <w:tcBorders>
              <w:top w:val="single" w:sz="4" w:space="0" w:color="auto"/>
              <w:left w:val="nil"/>
              <w:bottom w:val="nil"/>
              <w:right w:val="single" w:sz="4" w:space="0" w:color="auto"/>
            </w:tcBorders>
            <w:shd w:val="clear" w:color="auto" w:fill="auto"/>
            <w:noWrap/>
            <w:vAlign w:val="center"/>
            <w:hideMark/>
          </w:tcPr>
          <w:p w:rsidR="00E15198" w:rsidRPr="00E15198" w:rsidRDefault="00E15198" w:rsidP="00E15198">
            <w:pPr>
              <w:widowControl/>
              <w:jc w:val="center"/>
              <w:rPr>
                <w:rFonts w:ascii="宋体" w:hAnsi="宋体" w:cs="宋体"/>
                <w:kern w:val="0"/>
                <w:szCs w:val="21"/>
              </w:rPr>
            </w:pPr>
            <w:r w:rsidRPr="00E15198">
              <w:rPr>
                <w:rFonts w:ascii="宋体" w:hAnsi="宋体" w:cs="宋体" w:hint="eastAsia"/>
                <w:kern w:val="0"/>
                <w:szCs w:val="21"/>
              </w:rPr>
              <w:t>第一志愿</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E15198" w:rsidRPr="00E15198" w:rsidRDefault="00E15198" w:rsidP="00E15198">
            <w:pPr>
              <w:widowControl/>
              <w:jc w:val="center"/>
              <w:rPr>
                <w:rFonts w:ascii="宋体" w:hAnsi="宋体" w:cs="宋体"/>
                <w:kern w:val="0"/>
                <w:szCs w:val="21"/>
              </w:rPr>
            </w:pPr>
            <w:r w:rsidRPr="00E15198">
              <w:rPr>
                <w:rFonts w:ascii="宋体" w:hAnsi="宋体" w:cs="宋体" w:hint="eastAsia"/>
                <w:kern w:val="0"/>
                <w:szCs w:val="21"/>
              </w:rPr>
              <w:t>第二志愿</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E15198" w:rsidRPr="00E15198" w:rsidRDefault="00E15198" w:rsidP="00E15198">
            <w:pPr>
              <w:widowControl/>
              <w:jc w:val="center"/>
              <w:rPr>
                <w:rFonts w:ascii="宋体" w:hAnsi="宋体" w:cs="宋体"/>
                <w:kern w:val="0"/>
                <w:szCs w:val="21"/>
              </w:rPr>
            </w:pPr>
            <w:r w:rsidRPr="00E15198">
              <w:rPr>
                <w:rFonts w:ascii="宋体" w:hAnsi="宋体" w:cs="宋体" w:hint="eastAsia"/>
                <w:kern w:val="0"/>
                <w:szCs w:val="21"/>
              </w:rPr>
              <w:t>是否接受调剂到中西医结合临床其他专业</w:t>
            </w:r>
          </w:p>
        </w:tc>
      </w:tr>
      <w:tr w:rsidR="00E15198" w:rsidRPr="00E15198" w:rsidTr="000D2786">
        <w:trPr>
          <w:trHeight w:val="285"/>
          <w:jc w:val="center"/>
        </w:trPr>
        <w:tc>
          <w:tcPr>
            <w:tcW w:w="54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15198" w:rsidRPr="00E15198" w:rsidRDefault="00E15198" w:rsidP="00E15198">
            <w:pPr>
              <w:widowControl/>
              <w:jc w:val="center"/>
              <w:rPr>
                <w:rFonts w:ascii="宋体" w:hAnsi="宋体" w:cs="宋体"/>
                <w:kern w:val="0"/>
                <w:szCs w:val="21"/>
              </w:rPr>
            </w:pPr>
            <w:r w:rsidRPr="00E15198">
              <w:rPr>
                <w:rFonts w:ascii="宋体" w:hAnsi="宋体" w:cs="宋体" w:hint="eastAsia"/>
                <w:kern w:val="0"/>
                <w:szCs w:val="21"/>
              </w:rPr>
              <w:t>举例</w:t>
            </w:r>
          </w:p>
        </w:tc>
        <w:tc>
          <w:tcPr>
            <w:tcW w:w="539" w:type="dxa"/>
            <w:tcBorders>
              <w:top w:val="single" w:sz="4" w:space="0" w:color="auto"/>
              <w:left w:val="nil"/>
              <w:bottom w:val="single" w:sz="4" w:space="0" w:color="auto"/>
              <w:right w:val="single" w:sz="4" w:space="0" w:color="auto"/>
            </w:tcBorders>
            <w:shd w:val="clear" w:color="000000" w:fill="FFFF00"/>
            <w:vAlign w:val="center"/>
            <w:hideMark/>
          </w:tcPr>
          <w:p w:rsidR="00E15198" w:rsidRPr="00E15198" w:rsidRDefault="00E15198" w:rsidP="00E15198">
            <w:pPr>
              <w:widowControl/>
              <w:jc w:val="center"/>
              <w:rPr>
                <w:rFonts w:ascii="宋体" w:hAnsi="宋体" w:cs="宋体"/>
                <w:kern w:val="0"/>
                <w:szCs w:val="21"/>
              </w:rPr>
            </w:pPr>
            <w:r w:rsidRPr="00E15198">
              <w:rPr>
                <w:rFonts w:ascii="宋体" w:hAnsi="宋体" w:cs="宋体" w:hint="eastAsia"/>
                <w:kern w:val="0"/>
                <w:szCs w:val="21"/>
              </w:rPr>
              <w:t xml:space="preserve">　</w:t>
            </w:r>
          </w:p>
        </w:tc>
        <w:tc>
          <w:tcPr>
            <w:tcW w:w="539" w:type="dxa"/>
            <w:tcBorders>
              <w:top w:val="single" w:sz="4" w:space="0" w:color="auto"/>
              <w:left w:val="nil"/>
              <w:bottom w:val="single" w:sz="4" w:space="0" w:color="auto"/>
              <w:right w:val="single" w:sz="4" w:space="0" w:color="auto"/>
            </w:tcBorders>
            <w:shd w:val="clear" w:color="000000" w:fill="FFFF00"/>
            <w:vAlign w:val="center"/>
            <w:hideMark/>
          </w:tcPr>
          <w:p w:rsidR="00E15198" w:rsidRPr="00E15198" w:rsidRDefault="00E15198" w:rsidP="00E15198">
            <w:pPr>
              <w:widowControl/>
              <w:jc w:val="center"/>
              <w:rPr>
                <w:rFonts w:ascii="宋体" w:hAnsi="宋体" w:cs="宋体"/>
                <w:kern w:val="0"/>
                <w:szCs w:val="21"/>
              </w:rPr>
            </w:pPr>
            <w:r w:rsidRPr="00E15198">
              <w:rPr>
                <w:rFonts w:ascii="宋体" w:hAnsi="宋体" w:cs="宋体" w:hint="eastAsia"/>
                <w:kern w:val="0"/>
                <w:szCs w:val="21"/>
              </w:rPr>
              <w:t>刘xx</w:t>
            </w:r>
          </w:p>
        </w:tc>
        <w:tc>
          <w:tcPr>
            <w:tcW w:w="539" w:type="dxa"/>
            <w:tcBorders>
              <w:top w:val="single" w:sz="4" w:space="0" w:color="auto"/>
              <w:left w:val="nil"/>
              <w:bottom w:val="single" w:sz="4" w:space="0" w:color="auto"/>
              <w:right w:val="single" w:sz="4" w:space="0" w:color="auto"/>
            </w:tcBorders>
            <w:shd w:val="clear" w:color="000000" w:fill="FFFF00"/>
            <w:vAlign w:val="center"/>
            <w:hideMark/>
          </w:tcPr>
          <w:p w:rsidR="00E15198" w:rsidRPr="00E15198" w:rsidRDefault="00E15198" w:rsidP="00E15198">
            <w:pPr>
              <w:widowControl/>
              <w:jc w:val="center"/>
              <w:rPr>
                <w:rFonts w:ascii="宋体" w:hAnsi="宋体" w:cs="宋体"/>
                <w:kern w:val="0"/>
                <w:szCs w:val="21"/>
              </w:rPr>
            </w:pPr>
            <w:r w:rsidRPr="00E15198">
              <w:rPr>
                <w:rFonts w:ascii="宋体" w:hAnsi="宋体" w:cs="宋体" w:hint="eastAsia"/>
                <w:kern w:val="0"/>
                <w:szCs w:val="21"/>
              </w:rPr>
              <w:t>女</w:t>
            </w:r>
          </w:p>
        </w:tc>
        <w:tc>
          <w:tcPr>
            <w:tcW w:w="1468" w:type="dxa"/>
            <w:tcBorders>
              <w:top w:val="single" w:sz="4" w:space="0" w:color="auto"/>
              <w:left w:val="nil"/>
              <w:bottom w:val="single" w:sz="4" w:space="0" w:color="auto"/>
              <w:right w:val="single" w:sz="4" w:space="0" w:color="auto"/>
            </w:tcBorders>
            <w:shd w:val="clear" w:color="000000" w:fill="FFFF00"/>
            <w:vAlign w:val="center"/>
            <w:hideMark/>
          </w:tcPr>
          <w:p w:rsidR="00E15198" w:rsidRPr="00E15198" w:rsidRDefault="00E15198" w:rsidP="00E15198">
            <w:pPr>
              <w:widowControl/>
              <w:jc w:val="center"/>
              <w:rPr>
                <w:rFonts w:ascii="宋体" w:hAnsi="宋体" w:cs="宋体"/>
                <w:kern w:val="0"/>
                <w:szCs w:val="21"/>
              </w:rPr>
            </w:pPr>
            <w:r w:rsidRPr="00E15198">
              <w:rPr>
                <w:rFonts w:ascii="宋体" w:hAnsi="宋体" w:cs="宋体" w:hint="eastAsia"/>
                <w:kern w:val="0"/>
                <w:szCs w:val="21"/>
              </w:rPr>
              <w:t>北京中医药大学</w:t>
            </w:r>
          </w:p>
        </w:tc>
        <w:tc>
          <w:tcPr>
            <w:tcW w:w="1200" w:type="dxa"/>
            <w:tcBorders>
              <w:top w:val="single" w:sz="4" w:space="0" w:color="auto"/>
              <w:left w:val="nil"/>
              <w:bottom w:val="single" w:sz="4" w:space="0" w:color="auto"/>
              <w:right w:val="single" w:sz="4" w:space="0" w:color="auto"/>
            </w:tcBorders>
            <w:shd w:val="clear" w:color="000000" w:fill="FFFF00"/>
            <w:vAlign w:val="center"/>
            <w:hideMark/>
          </w:tcPr>
          <w:p w:rsidR="00E15198" w:rsidRPr="00E15198" w:rsidRDefault="00E15198" w:rsidP="00E15198">
            <w:pPr>
              <w:widowControl/>
              <w:jc w:val="center"/>
              <w:rPr>
                <w:rFonts w:ascii="宋体" w:hAnsi="宋体" w:cs="宋体"/>
                <w:kern w:val="0"/>
                <w:szCs w:val="21"/>
              </w:rPr>
            </w:pPr>
            <w:r w:rsidRPr="00E15198">
              <w:rPr>
                <w:rFonts w:ascii="宋体" w:hAnsi="宋体" w:cs="宋体" w:hint="eastAsia"/>
                <w:kern w:val="0"/>
                <w:szCs w:val="21"/>
              </w:rPr>
              <w:t>中医学</w:t>
            </w:r>
          </w:p>
        </w:tc>
        <w:tc>
          <w:tcPr>
            <w:tcW w:w="236" w:type="dxa"/>
            <w:tcBorders>
              <w:top w:val="single" w:sz="4" w:space="0" w:color="auto"/>
              <w:left w:val="nil"/>
              <w:bottom w:val="single" w:sz="4" w:space="0" w:color="auto"/>
              <w:right w:val="single" w:sz="4" w:space="0" w:color="auto"/>
            </w:tcBorders>
            <w:shd w:val="clear" w:color="000000" w:fill="FFFF00"/>
            <w:vAlign w:val="center"/>
            <w:hideMark/>
          </w:tcPr>
          <w:p w:rsidR="00E15198" w:rsidRPr="00E15198" w:rsidRDefault="00E15198" w:rsidP="00E15198">
            <w:pPr>
              <w:widowControl/>
              <w:jc w:val="center"/>
              <w:rPr>
                <w:rFonts w:ascii="宋体" w:hAnsi="宋体" w:cs="宋体"/>
                <w:kern w:val="0"/>
                <w:szCs w:val="21"/>
              </w:rPr>
            </w:pPr>
            <w:r w:rsidRPr="00E15198">
              <w:rPr>
                <w:rFonts w:ascii="宋体" w:hAnsi="宋体" w:cs="宋体" w:hint="eastAsia"/>
                <w:kern w:val="0"/>
                <w:szCs w:val="21"/>
              </w:rPr>
              <w:t>350</w:t>
            </w:r>
          </w:p>
        </w:tc>
        <w:tc>
          <w:tcPr>
            <w:tcW w:w="1480" w:type="dxa"/>
            <w:tcBorders>
              <w:top w:val="single" w:sz="4" w:space="0" w:color="auto"/>
              <w:left w:val="nil"/>
              <w:bottom w:val="single" w:sz="4" w:space="0" w:color="auto"/>
              <w:right w:val="single" w:sz="4" w:space="0" w:color="auto"/>
            </w:tcBorders>
            <w:shd w:val="clear" w:color="000000" w:fill="FFFF00"/>
            <w:vAlign w:val="center"/>
            <w:hideMark/>
          </w:tcPr>
          <w:p w:rsidR="00E15198" w:rsidRPr="00E15198" w:rsidRDefault="00E15198" w:rsidP="00E15198">
            <w:pPr>
              <w:widowControl/>
              <w:jc w:val="center"/>
              <w:rPr>
                <w:rFonts w:ascii="宋体" w:hAnsi="宋体" w:cs="宋体"/>
                <w:kern w:val="0"/>
                <w:szCs w:val="21"/>
              </w:rPr>
            </w:pPr>
            <w:r w:rsidRPr="00E15198">
              <w:rPr>
                <w:rFonts w:ascii="宋体" w:hAnsi="宋体" w:cs="宋体" w:hint="eastAsia"/>
                <w:kern w:val="0"/>
                <w:szCs w:val="21"/>
              </w:rPr>
              <w:t>中西医结合临床</w:t>
            </w:r>
          </w:p>
        </w:tc>
        <w:tc>
          <w:tcPr>
            <w:tcW w:w="1480" w:type="dxa"/>
            <w:tcBorders>
              <w:top w:val="single" w:sz="4" w:space="0" w:color="auto"/>
              <w:left w:val="nil"/>
              <w:bottom w:val="single" w:sz="4" w:space="0" w:color="auto"/>
              <w:right w:val="single" w:sz="4" w:space="0" w:color="auto"/>
            </w:tcBorders>
            <w:shd w:val="clear" w:color="000000" w:fill="FFFF00"/>
            <w:vAlign w:val="center"/>
            <w:hideMark/>
          </w:tcPr>
          <w:p w:rsidR="00E15198" w:rsidRPr="00E15198" w:rsidRDefault="00E15198" w:rsidP="00E15198">
            <w:pPr>
              <w:widowControl/>
              <w:jc w:val="center"/>
              <w:rPr>
                <w:rFonts w:ascii="宋体" w:hAnsi="宋体" w:cs="宋体"/>
                <w:kern w:val="0"/>
                <w:szCs w:val="21"/>
              </w:rPr>
            </w:pPr>
            <w:r w:rsidRPr="00E15198">
              <w:rPr>
                <w:rFonts w:ascii="宋体" w:hAnsi="宋体" w:cs="宋体" w:hint="eastAsia"/>
                <w:kern w:val="0"/>
                <w:szCs w:val="21"/>
              </w:rPr>
              <w:t>中西医结合内科</w:t>
            </w:r>
          </w:p>
        </w:tc>
        <w:tc>
          <w:tcPr>
            <w:tcW w:w="1890" w:type="dxa"/>
            <w:tcBorders>
              <w:top w:val="nil"/>
              <w:left w:val="nil"/>
              <w:bottom w:val="nil"/>
              <w:right w:val="single" w:sz="4" w:space="0" w:color="auto"/>
            </w:tcBorders>
            <w:shd w:val="clear" w:color="000000" w:fill="FFFF00"/>
            <w:vAlign w:val="center"/>
            <w:hideMark/>
          </w:tcPr>
          <w:p w:rsidR="00E15198" w:rsidRPr="00E15198" w:rsidRDefault="00E15198" w:rsidP="00E15198">
            <w:pPr>
              <w:widowControl/>
              <w:jc w:val="center"/>
              <w:rPr>
                <w:rFonts w:ascii="宋体" w:hAnsi="宋体" w:cs="宋体"/>
                <w:kern w:val="0"/>
                <w:szCs w:val="21"/>
              </w:rPr>
            </w:pPr>
            <w:r w:rsidRPr="00E15198">
              <w:rPr>
                <w:rFonts w:ascii="宋体" w:hAnsi="宋体" w:cs="宋体" w:hint="eastAsia"/>
                <w:kern w:val="0"/>
                <w:szCs w:val="21"/>
              </w:rPr>
              <w:t>中西医结合临床妇科</w:t>
            </w:r>
          </w:p>
        </w:tc>
        <w:tc>
          <w:tcPr>
            <w:tcW w:w="1248" w:type="dxa"/>
            <w:tcBorders>
              <w:top w:val="nil"/>
              <w:left w:val="nil"/>
              <w:bottom w:val="nil"/>
              <w:right w:val="single" w:sz="4" w:space="0" w:color="auto"/>
            </w:tcBorders>
            <w:shd w:val="clear" w:color="000000" w:fill="FFFF00"/>
            <w:vAlign w:val="center"/>
            <w:hideMark/>
          </w:tcPr>
          <w:p w:rsidR="00E15198" w:rsidRPr="00E15198" w:rsidRDefault="00E15198" w:rsidP="00E15198">
            <w:pPr>
              <w:widowControl/>
              <w:jc w:val="center"/>
              <w:rPr>
                <w:rFonts w:ascii="宋体" w:hAnsi="宋体" w:cs="宋体"/>
                <w:kern w:val="0"/>
                <w:szCs w:val="21"/>
              </w:rPr>
            </w:pPr>
            <w:r w:rsidRPr="00E15198">
              <w:rPr>
                <w:rFonts w:ascii="宋体" w:hAnsi="宋体" w:cs="宋体" w:hint="eastAsia"/>
                <w:kern w:val="0"/>
                <w:szCs w:val="21"/>
              </w:rPr>
              <w:t>是</w:t>
            </w:r>
          </w:p>
        </w:tc>
      </w:tr>
      <w:tr w:rsidR="00E15198" w:rsidRPr="00E15198" w:rsidTr="000D2786">
        <w:trPr>
          <w:trHeight w:val="285"/>
          <w:jc w:val="center"/>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rsidR="00E15198" w:rsidRPr="00E15198" w:rsidRDefault="00E15198" w:rsidP="00E15198">
            <w:pPr>
              <w:widowControl/>
              <w:jc w:val="left"/>
              <w:rPr>
                <w:rFonts w:ascii="宋体" w:hAnsi="宋体" w:cs="宋体"/>
                <w:kern w:val="0"/>
                <w:szCs w:val="21"/>
              </w:rPr>
            </w:pPr>
            <w:r w:rsidRPr="00E15198">
              <w:rPr>
                <w:rFonts w:ascii="宋体" w:hAnsi="宋体" w:cs="宋体" w:hint="eastAsia"/>
                <w:kern w:val="0"/>
                <w:szCs w:val="21"/>
              </w:rPr>
              <w:t xml:space="preserve">　</w:t>
            </w:r>
          </w:p>
        </w:tc>
        <w:tc>
          <w:tcPr>
            <w:tcW w:w="539" w:type="dxa"/>
            <w:tcBorders>
              <w:top w:val="nil"/>
              <w:left w:val="nil"/>
              <w:bottom w:val="single" w:sz="4" w:space="0" w:color="auto"/>
              <w:right w:val="single" w:sz="4" w:space="0" w:color="auto"/>
            </w:tcBorders>
            <w:shd w:val="clear" w:color="auto" w:fill="auto"/>
            <w:noWrap/>
            <w:vAlign w:val="center"/>
            <w:hideMark/>
          </w:tcPr>
          <w:p w:rsidR="00E15198" w:rsidRPr="00E15198" w:rsidRDefault="00E15198" w:rsidP="00E15198">
            <w:pPr>
              <w:widowControl/>
              <w:jc w:val="left"/>
              <w:rPr>
                <w:rFonts w:ascii="宋体" w:hAnsi="宋体" w:cs="宋体"/>
                <w:kern w:val="0"/>
                <w:szCs w:val="21"/>
              </w:rPr>
            </w:pPr>
            <w:r w:rsidRPr="00E15198">
              <w:rPr>
                <w:rFonts w:ascii="宋体" w:hAnsi="宋体" w:cs="宋体" w:hint="eastAsia"/>
                <w:kern w:val="0"/>
                <w:szCs w:val="21"/>
              </w:rPr>
              <w:t xml:space="preserve">　</w:t>
            </w:r>
          </w:p>
        </w:tc>
        <w:tc>
          <w:tcPr>
            <w:tcW w:w="539" w:type="dxa"/>
            <w:tcBorders>
              <w:top w:val="nil"/>
              <w:left w:val="nil"/>
              <w:bottom w:val="single" w:sz="4" w:space="0" w:color="auto"/>
              <w:right w:val="single" w:sz="4" w:space="0" w:color="auto"/>
            </w:tcBorders>
            <w:shd w:val="clear" w:color="auto" w:fill="auto"/>
            <w:noWrap/>
            <w:vAlign w:val="center"/>
            <w:hideMark/>
          </w:tcPr>
          <w:p w:rsidR="00E15198" w:rsidRPr="00E15198" w:rsidRDefault="00E15198" w:rsidP="00E15198">
            <w:pPr>
              <w:widowControl/>
              <w:jc w:val="left"/>
              <w:rPr>
                <w:rFonts w:ascii="宋体" w:hAnsi="宋体" w:cs="宋体"/>
                <w:kern w:val="0"/>
                <w:szCs w:val="21"/>
              </w:rPr>
            </w:pPr>
            <w:r w:rsidRPr="00E15198">
              <w:rPr>
                <w:rFonts w:ascii="宋体" w:hAnsi="宋体" w:cs="宋体" w:hint="eastAsia"/>
                <w:kern w:val="0"/>
                <w:szCs w:val="21"/>
              </w:rPr>
              <w:t xml:space="preserve">　</w:t>
            </w:r>
          </w:p>
        </w:tc>
        <w:tc>
          <w:tcPr>
            <w:tcW w:w="539" w:type="dxa"/>
            <w:tcBorders>
              <w:top w:val="nil"/>
              <w:left w:val="nil"/>
              <w:bottom w:val="single" w:sz="4" w:space="0" w:color="auto"/>
              <w:right w:val="single" w:sz="4" w:space="0" w:color="auto"/>
            </w:tcBorders>
            <w:shd w:val="clear" w:color="auto" w:fill="auto"/>
            <w:noWrap/>
            <w:vAlign w:val="center"/>
            <w:hideMark/>
          </w:tcPr>
          <w:p w:rsidR="00E15198" w:rsidRPr="00E15198" w:rsidRDefault="00E15198" w:rsidP="00E15198">
            <w:pPr>
              <w:widowControl/>
              <w:jc w:val="left"/>
              <w:rPr>
                <w:rFonts w:ascii="宋体" w:hAnsi="宋体" w:cs="宋体"/>
                <w:kern w:val="0"/>
                <w:szCs w:val="21"/>
              </w:rPr>
            </w:pPr>
            <w:r w:rsidRPr="00E15198">
              <w:rPr>
                <w:rFonts w:ascii="宋体" w:hAnsi="宋体" w:cs="宋体" w:hint="eastAsia"/>
                <w:kern w:val="0"/>
                <w:szCs w:val="21"/>
              </w:rPr>
              <w:t xml:space="preserve">　</w:t>
            </w:r>
          </w:p>
        </w:tc>
        <w:tc>
          <w:tcPr>
            <w:tcW w:w="1468" w:type="dxa"/>
            <w:tcBorders>
              <w:top w:val="nil"/>
              <w:left w:val="nil"/>
              <w:bottom w:val="single" w:sz="4" w:space="0" w:color="auto"/>
              <w:right w:val="single" w:sz="4" w:space="0" w:color="auto"/>
            </w:tcBorders>
            <w:shd w:val="clear" w:color="auto" w:fill="auto"/>
            <w:noWrap/>
            <w:vAlign w:val="center"/>
            <w:hideMark/>
          </w:tcPr>
          <w:p w:rsidR="00E15198" w:rsidRPr="00E15198" w:rsidRDefault="00E15198" w:rsidP="00E15198">
            <w:pPr>
              <w:widowControl/>
              <w:jc w:val="left"/>
              <w:rPr>
                <w:rFonts w:ascii="宋体" w:hAnsi="宋体" w:cs="宋体"/>
                <w:kern w:val="0"/>
                <w:szCs w:val="21"/>
              </w:rPr>
            </w:pPr>
            <w:r w:rsidRPr="00E15198">
              <w:rPr>
                <w:rFonts w:ascii="宋体" w:hAnsi="宋体" w:cs="宋体" w:hint="eastAsia"/>
                <w:kern w:val="0"/>
                <w:szCs w:val="21"/>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E15198" w:rsidRPr="00E15198" w:rsidRDefault="00E15198" w:rsidP="00E15198">
            <w:pPr>
              <w:widowControl/>
              <w:jc w:val="left"/>
              <w:rPr>
                <w:rFonts w:ascii="宋体" w:hAnsi="宋体" w:cs="宋体"/>
                <w:kern w:val="0"/>
                <w:szCs w:val="21"/>
              </w:rPr>
            </w:pPr>
            <w:r w:rsidRPr="00E15198">
              <w:rPr>
                <w:rFonts w:ascii="宋体" w:hAnsi="宋体" w:cs="宋体" w:hint="eastAsia"/>
                <w:kern w:val="0"/>
                <w:szCs w:val="21"/>
              </w:rPr>
              <w:t xml:space="preserve">　</w:t>
            </w:r>
          </w:p>
        </w:tc>
        <w:tc>
          <w:tcPr>
            <w:tcW w:w="236" w:type="dxa"/>
            <w:tcBorders>
              <w:top w:val="nil"/>
              <w:left w:val="nil"/>
              <w:bottom w:val="single" w:sz="4" w:space="0" w:color="auto"/>
              <w:right w:val="single" w:sz="4" w:space="0" w:color="auto"/>
            </w:tcBorders>
            <w:shd w:val="clear" w:color="auto" w:fill="auto"/>
            <w:noWrap/>
            <w:vAlign w:val="center"/>
            <w:hideMark/>
          </w:tcPr>
          <w:p w:rsidR="00E15198" w:rsidRPr="00E15198" w:rsidRDefault="00E15198" w:rsidP="00E15198">
            <w:pPr>
              <w:widowControl/>
              <w:jc w:val="left"/>
              <w:rPr>
                <w:rFonts w:ascii="宋体" w:hAnsi="宋体" w:cs="宋体"/>
                <w:kern w:val="0"/>
                <w:szCs w:val="21"/>
              </w:rPr>
            </w:pPr>
            <w:r w:rsidRPr="00E15198">
              <w:rPr>
                <w:rFonts w:ascii="宋体" w:hAnsi="宋体" w:cs="宋体" w:hint="eastAsia"/>
                <w:kern w:val="0"/>
                <w:szCs w:val="21"/>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E15198" w:rsidRPr="00E15198" w:rsidRDefault="00E15198" w:rsidP="00E15198">
            <w:pPr>
              <w:widowControl/>
              <w:jc w:val="left"/>
              <w:rPr>
                <w:rFonts w:ascii="宋体" w:hAnsi="宋体" w:cs="宋体"/>
                <w:kern w:val="0"/>
                <w:szCs w:val="21"/>
              </w:rPr>
            </w:pPr>
            <w:r w:rsidRPr="00E15198">
              <w:rPr>
                <w:rFonts w:ascii="宋体" w:hAnsi="宋体" w:cs="宋体" w:hint="eastAsia"/>
                <w:kern w:val="0"/>
                <w:szCs w:val="21"/>
              </w:rPr>
              <w:t xml:space="preserve">　</w:t>
            </w:r>
          </w:p>
        </w:tc>
        <w:tc>
          <w:tcPr>
            <w:tcW w:w="1480" w:type="dxa"/>
            <w:tcBorders>
              <w:top w:val="nil"/>
              <w:left w:val="nil"/>
              <w:bottom w:val="single" w:sz="4" w:space="0" w:color="auto"/>
              <w:right w:val="nil"/>
            </w:tcBorders>
            <w:shd w:val="clear" w:color="auto" w:fill="auto"/>
            <w:noWrap/>
            <w:vAlign w:val="center"/>
            <w:hideMark/>
          </w:tcPr>
          <w:p w:rsidR="00E15198" w:rsidRPr="00E15198" w:rsidRDefault="00E15198" w:rsidP="00E15198">
            <w:pPr>
              <w:widowControl/>
              <w:jc w:val="left"/>
              <w:rPr>
                <w:rFonts w:ascii="宋体" w:hAnsi="宋体" w:cs="宋体"/>
                <w:kern w:val="0"/>
                <w:szCs w:val="21"/>
              </w:rPr>
            </w:pPr>
            <w:r w:rsidRPr="00E15198">
              <w:rPr>
                <w:rFonts w:ascii="宋体" w:hAnsi="宋体" w:cs="宋体" w:hint="eastAsia"/>
                <w:kern w:val="0"/>
                <w:szCs w:val="21"/>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198" w:rsidRPr="00E15198" w:rsidRDefault="00E15198" w:rsidP="00E15198">
            <w:pPr>
              <w:widowControl/>
              <w:jc w:val="left"/>
              <w:rPr>
                <w:rFonts w:ascii="宋体" w:hAnsi="宋体" w:cs="宋体"/>
                <w:kern w:val="0"/>
                <w:szCs w:val="21"/>
              </w:rPr>
            </w:pPr>
            <w:r w:rsidRPr="00E15198">
              <w:rPr>
                <w:rFonts w:ascii="宋体" w:hAnsi="宋体" w:cs="宋体" w:hint="eastAsia"/>
                <w:kern w:val="0"/>
                <w:szCs w:val="21"/>
              </w:rPr>
              <w:t xml:space="preserve">　</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E15198" w:rsidRPr="00E15198" w:rsidRDefault="00E15198" w:rsidP="00E15198">
            <w:pPr>
              <w:widowControl/>
              <w:jc w:val="left"/>
              <w:rPr>
                <w:rFonts w:ascii="宋体" w:hAnsi="宋体" w:cs="宋体"/>
                <w:kern w:val="0"/>
                <w:szCs w:val="21"/>
              </w:rPr>
            </w:pPr>
            <w:r w:rsidRPr="00E15198">
              <w:rPr>
                <w:rFonts w:ascii="宋体" w:hAnsi="宋体" w:cs="宋体" w:hint="eastAsia"/>
                <w:kern w:val="0"/>
                <w:szCs w:val="21"/>
              </w:rPr>
              <w:t xml:space="preserve">　</w:t>
            </w:r>
          </w:p>
        </w:tc>
      </w:tr>
      <w:tr w:rsidR="00E15198" w:rsidRPr="00E15198" w:rsidTr="000D2786">
        <w:trPr>
          <w:trHeight w:val="285"/>
          <w:jc w:val="center"/>
        </w:trPr>
        <w:tc>
          <w:tcPr>
            <w:tcW w:w="541"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ascii="宋体" w:hAnsi="宋体" w:cs="宋体"/>
                <w:kern w:val="0"/>
                <w:sz w:val="18"/>
                <w:szCs w:val="18"/>
              </w:rPr>
            </w:pPr>
          </w:p>
        </w:tc>
        <w:tc>
          <w:tcPr>
            <w:tcW w:w="539"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539"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539"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468"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200"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236"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480"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480"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890"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248" w:type="dxa"/>
            <w:tcBorders>
              <w:top w:val="nil"/>
              <w:left w:val="nil"/>
              <w:bottom w:val="nil"/>
              <w:right w:val="nil"/>
            </w:tcBorders>
            <w:shd w:val="clear" w:color="auto" w:fill="auto"/>
            <w:vAlign w:val="center"/>
            <w:hideMark/>
          </w:tcPr>
          <w:p w:rsidR="00E15198" w:rsidRPr="00E15198" w:rsidRDefault="00E15198" w:rsidP="00E15198">
            <w:pPr>
              <w:widowControl/>
              <w:jc w:val="left"/>
              <w:rPr>
                <w:rFonts w:eastAsia="Times New Roman"/>
                <w:kern w:val="0"/>
                <w:sz w:val="20"/>
                <w:szCs w:val="20"/>
              </w:rPr>
            </w:pPr>
          </w:p>
        </w:tc>
      </w:tr>
      <w:tr w:rsidR="00E15198" w:rsidRPr="00E15198" w:rsidTr="000D2786">
        <w:trPr>
          <w:trHeight w:val="285"/>
          <w:jc w:val="center"/>
        </w:trPr>
        <w:tc>
          <w:tcPr>
            <w:tcW w:w="541"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539"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539"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539"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468"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200"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236"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480"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480"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890"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248" w:type="dxa"/>
            <w:tcBorders>
              <w:top w:val="nil"/>
              <w:left w:val="nil"/>
              <w:bottom w:val="nil"/>
              <w:right w:val="nil"/>
            </w:tcBorders>
            <w:shd w:val="clear" w:color="auto" w:fill="auto"/>
            <w:vAlign w:val="center"/>
            <w:hideMark/>
          </w:tcPr>
          <w:p w:rsidR="00E15198" w:rsidRPr="00E15198" w:rsidRDefault="00E15198" w:rsidP="00E15198">
            <w:pPr>
              <w:widowControl/>
              <w:jc w:val="left"/>
              <w:rPr>
                <w:rFonts w:eastAsia="Times New Roman"/>
                <w:kern w:val="0"/>
                <w:sz w:val="20"/>
                <w:szCs w:val="20"/>
              </w:rPr>
            </w:pPr>
          </w:p>
        </w:tc>
      </w:tr>
      <w:tr w:rsidR="00E15198" w:rsidRPr="00E15198" w:rsidTr="00E15198">
        <w:trPr>
          <w:trHeight w:val="375"/>
          <w:jc w:val="center"/>
        </w:trPr>
        <w:tc>
          <w:tcPr>
            <w:tcW w:w="11160" w:type="dxa"/>
            <w:gridSpan w:val="11"/>
            <w:tcBorders>
              <w:top w:val="nil"/>
              <w:left w:val="nil"/>
              <w:bottom w:val="nil"/>
              <w:right w:val="nil"/>
            </w:tcBorders>
            <w:shd w:val="clear" w:color="auto" w:fill="auto"/>
            <w:vAlign w:val="center"/>
            <w:hideMark/>
          </w:tcPr>
          <w:p w:rsidR="00E15198" w:rsidRPr="00E15198" w:rsidRDefault="00E15198" w:rsidP="00E15198">
            <w:pPr>
              <w:widowControl/>
              <w:jc w:val="center"/>
              <w:rPr>
                <w:rFonts w:ascii="宋体" w:hAnsi="宋体" w:cs="宋体"/>
                <w:b/>
                <w:bCs/>
                <w:kern w:val="0"/>
                <w:sz w:val="28"/>
                <w:szCs w:val="28"/>
              </w:rPr>
            </w:pPr>
            <w:r w:rsidRPr="00E15198">
              <w:rPr>
                <w:rFonts w:ascii="宋体" w:hAnsi="宋体" w:cs="宋体" w:hint="eastAsia"/>
                <w:b/>
                <w:bCs/>
                <w:kern w:val="0"/>
                <w:sz w:val="28"/>
                <w:szCs w:val="28"/>
              </w:rPr>
              <w:t>填表说明</w:t>
            </w:r>
          </w:p>
        </w:tc>
      </w:tr>
      <w:tr w:rsidR="00E15198" w:rsidRPr="00E15198" w:rsidTr="00E15198">
        <w:trPr>
          <w:trHeight w:val="375"/>
          <w:jc w:val="center"/>
        </w:trPr>
        <w:tc>
          <w:tcPr>
            <w:tcW w:w="11160" w:type="dxa"/>
            <w:gridSpan w:val="11"/>
            <w:tcBorders>
              <w:top w:val="nil"/>
              <w:left w:val="nil"/>
              <w:bottom w:val="nil"/>
              <w:right w:val="nil"/>
            </w:tcBorders>
            <w:shd w:val="clear" w:color="auto" w:fill="auto"/>
            <w:vAlign w:val="center"/>
            <w:hideMark/>
          </w:tcPr>
          <w:p w:rsidR="00E15198" w:rsidRPr="00E15198" w:rsidRDefault="00E15198" w:rsidP="00E15198">
            <w:pPr>
              <w:widowControl/>
              <w:jc w:val="center"/>
              <w:rPr>
                <w:rFonts w:ascii="宋体" w:hAnsi="宋体" w:cs="宋体"/>
                <w:b/>
                <w:bCs/>
                <w:color w:val="FF0000"/>
                <w:kern w:val="0"/>
                <w:sz w:val="28"/>
                <w:szCs w:val="28"/>
              </w:rPr>
            </w:pPr>
            <w:r w:rsidRPr="00E15198">
              <w:rPr>
                <w:rFonts w:ascii="宋体" w:hAnsi="宋体" w:cs="宋体" w:hint="eastAsia"/>
                <w:b/>
                <w:bCs/>
                <w:color w:val="FF0000"/>
                <w:kern w:val="0"/>
                <w:sz w:val="28"/>
                <w:szCs w:val="28"/>
              </w:rPr>
              <w:t>【本表格仅限报考中西医结合临床专业（专业学位）的同学填写】</w:t>
            </w:r>
          </w:p>
        </w:tc>
      </w:tr>
      <w:tr w:rsidR="00E15198" w:rsidRPr="00E15198" w:rsidTr="00E15198">
        <w:trPr>
          <w:trHeight w:val="375"/>
          <w:jc w:val="center"/>
        </w:trPr>
        <w:tc>
          <w:tcPr>
            <w:tcW w:w="11160" w:type="dxa"/>
            <w:gridSpan w:val="11"/>
            <w:tcBorders>
              <w:top w:val="nil"/>
              <w:left w:val="nil"/>
              <w:bottom w:val="nil"/>
              <w:right w:val="nil"/>
            </w:tcBorders>
            <w:shd w:val="clear" w:color="auto" w:fill="auto"/>
            <w:vAlign w:val="center"/>
            <w:hideMark/>
          </w:tcPr>
          <w:p w:rsidR="00E15198" w:rsidRPr="00E15198" w:rsidRDefault="00E15198" w:rsidP="00E15198">
            <w:pPr>
              <w:widowControl/>
              <w:jc w:val="left"/>
              <w:rPr>
                <w:rFonts w:ascii="宋体" w:hAnsi="宋体" w:cs="宋体"/>
                <w:kern w:val="0"/>
                <w:sz w:val="28"/>
                <w:szCs w:val="28"/>
              </w:rPr>
            </w:pPr>
            <w:r w:rsidRPr="00E15198">
              <w:rPr>
                <w:rFonts w:ascii="宋体" w:hAnsi="宋体" w:cs="宋体" w:hint="eastAsia"/>
                <w:kern w:val="0"/>
                <w:sz w:val="28"/>
                <w:szCs w:val="28"/>
              </w:rPr>
              <w:t>1、请如实填写表格中各项内容。</w:t>
            </w:r>
          </w:p>
        </w:tc>
      </w:tr>
      <w:tr w:rsidR="00E15198" w:rsidRPr="00E15198" w:rsidTr="00E15198">
        <w:trPr>
          <w:trHeight w:val="375"/>
          <w:jc w:val="center"/>
        </w:trPr>
        <w:tc>
          <w:tcPr>
            <w:tcW w:w="11160" w:type="dxa"/>
            <w:gridSpan w:val="11"/>
            <w:tcBorders>
              <w:top w:val="nil"/>
              <w:left w:val="nil"/>
              <w:bottom w:val="nil"/>
              <w:right w:val="nil"/>
            </w:tcBorders>
            <w:shd w:val="clear" w:color="auto" w:fill="auto"/>
            <w:vAlign w:val="center"/>
            <w:hideMark/>
          </w:tcPr>
          <w:p w:rsidR="00E15198" w:rsidRPr="00E15198" w:rsidRDefault="00E15198" w:rsidP="00E15198">
            <w:pPr>
              <w:widowControl/>
              <w:jc w:val="left"/>
              <w:rPr>
                <w:rFonts w:ascii="宋体" w:hAnsi="宋体" w:cs="宋体"/>
                <w:kern w:val="0"/>
                <w:sz w:val="28"/>
                <w:szCs w:val="28"/>
              </w:rPr>
            </w:pPr>
            <w:r w:rsidRPr="00E15198">
              <w:rPr>
                <w:rFonts w:ascii="宋体" w:hAnsi="宋体" w:cs="宋体" w:hint="eastAsia"/>
                <w:kern w:val="0"/>
                <w:sz w:val="28"/>
                <w:szCs w:val="28"/>
              </w:rPr>
              <w:t>2、报考专业一律填写“中西医结合临床”，第一志愿及第二志愿从以下专业中选择：</w:t>
            </w:r>
          </w:p>
        </w:tc>
      </w:tr>
      <w:tr w:rsidR="00E15198" w:rsidRPr="00E15198" w:rsidTr="00E15198">
        <w:trPr>
          <w:trHeight w:val="375"/>
          <w:jc w:val="center"/>
        </w:trPr>
        <w:tc>
          <w:tcPr>
            <w:tcW w:w="541"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ascii="宋体" w:hAnsi="宋体" w:cs="宋体"/>
                <w:kern w:val="0"/>
                <w:sz w:val="28"/>
                <w:szCs w:val="2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198" w:rsidRPr="00E15198" w:rsidRDefault="00E15198" w:rsidP="00E15198">
            <w:pPr>
              <w:widowControl/>
              <w:jc w:val="center"/>
              <w:rPr>
                <w:rFonts w:ascii="宋体" w:hAnsi="宋体" w:cs="宋体"/>
                <w:b/>
                <w:bCs/>
                <w:kern w:val="0"/>
                <w:sz w:val="24"/>
              </w:rPr>
            </w:pPr>
            <w:r w:rsidRPr="00E15198">
              <w:rPr>
                <w:rFonts w:ascii="宋体" w:hAnsi="宋体" w:cs="宋体" w:hint="eastAsia"/>
                <w:b/>
                <w:bCs/>
                <w:kern w:val="0"/>
                <w:sz w:val="24"/>
              </w:rPr>
              <w:t>序号</w:t>
            </w:r>
          </w:p>
        </w:tc>
        <w:tc>
          <w:tcPr>
            <w:tcW w:w="2546" w:type="dxa"/>
            <w:gridSpan w:val="3"/>
            <w:tcBorders>
              <w:top w:val="single" w:sz="4" w:space="0" w:color="auto"/>
              <w:left w:val="nil"/>
              <w:bottom w:val="single" w:sz="4" w:space="0" w:color="auto"/>
              <w:right w:val="single" w:sz="4" w:space="0" w:color="000000"/>
            </w:tcBorders>
            <w:shd w:val="clear" w:color="auto" w:fill="auto"/>
            <w:vAlign w:val="center"/>
            <w:hideMark/>
          </w:tcPr>
          <w:p w:rsidR="00E15198" w:rsidRPr="00E15198" w:rsidRDefault="00E15198" w:rsidP="00E15198">
            <w:pPr>
              <w:widowControl/>
              <w:jc w:val="center"/>
              <w:rPr>
                <w:rFonts w:ascii="宋体" w:hAnsi="宋体" w:cs="宋体"/>
                <w:b/>
                <w:bCs/>
                <w:kern w:val="0"/>
                <w:sz w:val="24"/>
              </w:rPr>
            </w:pPr>
            <w:r w:rsidRPr="00E15198">
              <w:rPr>
                <w:rFonts w:ascii="宋体" w:hAnsi="宋体" w:cs="宋体" w:hint="eastAsia"/>
                <w:b/>
                <w:bCs/>
                <w:kern w:val="0"/>
                <w:sz w:val="24"/>
              </w:rPr>
              <w:t>专业类别</w:t>
            </w:r>
          </w:p>
        </w:tc>
        <w:tc>
          <w:tcPr>
            <w:tcW w:w="1436" w:type="dxa"/>
            <w:gridSpan w:val="2"/>
            <w:tcBorders>
              <w:top w:val="single" w:sz="4" w:space="0" w:color="auto"/>
              <w:left w:val="nil"/>
              <w:bottom w:val="single" w:sz="4" w:space="0" w:color="auto"/>
              <w:right w:val="single" w:sz="4" w:space="0" w:color="auto"/>
            </w:tcBorders>
            <w:shd w:val="clear" w:color="auto" w:fill="auto"/>
            <w:vAlign w:val="center"/>
            <w:hideMark/>
          </w:tcPr>
          <w:p w:rsidR="00E15198" w:rsidRPr="00E15198" w:rsidRDefault="00E15198" w:rsidP="00E15198">
            <w:pPr>
              <w:widowControl/>
              <w:jc w:val="center"/>
              <w:rPr>
                <w:rFonts w:ascii="宋体" w:hAnsi="宋体" w:cs="宋体"/>
                <w:b/>
                <w:bCs/>
                <w:kern w:val="0"/>
                <w:sz w:val="24"/>
              </w:rPr>
            </w:pPr>
            <w:r w:rsidRPr="00E15198">
              <w:rPr>
                <w:rFonts w:ascii="宋体" w:hAnsi="宋体" w:cs="宋体" w:hint="eastAsia"/>
                <w:b/>
                <w:bCs/>
                <w:kern w:val="0"/>
                <w:sz w:val="24"/>
              </w:rPr>
              <w:t>拟复试人数</w:t>
            </w:r>
          </w:p>
        </w:tc>
        <w:tc>
          <w:tcPr>
            <w:tcW w:w="1480" w:type="dxa"/>
            <w:tcBorders>
              <w:top w:val="nil"/>
              <w:left w:val="nil"/>
              <w:bottom w:val="nil"/>
              <w:right w:val="nil"/>
            </w:tcBorders>
            <w:shd w:val="clear" w:color="auto" w:fill="auto"/>
            <w:noWrap/>
            <w:vAlign w:val="center"/>
            <w:hideMark/>
          </w:tcPr>
          <w:p w:rsidR="00E15198" w:rsidRPr="00E15198" w:rsidRDefault="00E15198" w:rsidP="00E15198">
            <w:pPr>
              <w:widowControl/>
              <w:jc w:val="center"/>
              <w:rPr>
                <w:rFonts w:ascii="宋体" w:hAnsi="宋体" w:cs="宋体"/>
                <w:b/>
                <w:bCs/>
                <w:kern w:val="0"/>
                <w:sz w:val="24"/>
              </w:rPr>
            </w:pPr>
          </w:p>
        </w:tc>
        <w:tc>
          <w:tcPr>
            <w:tcW w:w="1480"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890"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248" w:type="dxa"/>
            <w:tcBorders>
              <w:top w:val="nil"/>
              <w:left w:val="nil"/>
              <w:bottom w:val="nil"/>
              <w:right w:val="nil"/>
            </w:tcBorders>
            <w:shd w:val="clear" w:color="auto" w:fill="auto"/>
            <w:vAlign w:val="center"/>
            <w:hideMark/>
          </w:tcPr>
          <w:p w:rsidR="00E15198" w:rsidRPr="00E15198" w:rsidRDefault="00E15198" w:rsidP="00E15198">
            <w:pPr>
              <w:widowControl/>
              <w:jc w:val="left"/>
              <w:rPr>
                <w:rFonts w:eastAsia="Times New Roman"/>
                <w:kern w:val="0"/>
                <w:sz w:val="20"/>
                <w:szCs w:val="20"/>
              </w:rPr>
            </w:pPr>
          </w:p>
        </w:tc>
      </w:tr>
      <w:tr w:rsidR="00E15198" w:rsidRPr="00E15198" w:rsidTr="00E15198">
        <w:trPr>
          <w:trHeight w:val="450"/>
          <w:jc w:val="center"/>
        </w:trPr>
        <w:tc>
          <w:tcPr>
            <w:tcW w:w="541"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539" w:type="dxa"/>
            <w:tcBorders>
              <w:top w:val="nil"/>
              <w:left w:val="single" w:sz="4" w:space="0" w:color="auto"/>
              <w:bottom w:val="single" w:sz="4" w:space="0" w:color="auto"/>
              <w:right w:val="single" w:sz="4" w:space="0" w:color="auto"/>
            </w:tcBorders>
            <w:shd w:val="clear" w:color="auto" w:fill="auto"/>
            <w:vAlign w:val="center"/>
            <w:hideMark/>
          </w:tcPr>
          <w:p w:rsidR="00E15198" w:rsidRPr="00E15198" w:rsidRDefault="00E15198" w:rsidP="00E15198">
            <w:pPr>
              <w:widowControl/>
              <w:jc w:val="center"/>
              <w:rPr>
                <w:rFonts w:ascii="宋体" w:hAnsi="宋体" w:cs="宋体"/>
                <w:kern w:val="0"/>
                <w:sz w:val="24"/>
              </w:rPr>
            </w:pPr>
            <w:r w:rsidRPr="00E15198">
              <w:rPr>
                <w:rFonts w:ascii="宋体" w:hAnsi="宋体" w:cs="宋体" w:hint="eastAsia"/>
                <w:kern w:val="0"/>
                <w:sz w:val="24"/>
              </w:rPr>
              <w:t>1</w:t>
            </w:r>
          </w:p>
        </w:tc>
        <w:tc>
          <w:tcPr>
            <w:tcW w:w="2546" w:type="dxa"/>
            <w:gridSpan w:val="3"/>
            <w:tcBorders>
              <w:top w:val="single" w:sz="4" w:space="0" w:color="auto"/>
              <w:left w:val="nil"/>
              <w:bottom w:val="single" w:sz="4" w:space="0" w:color="auto"/>
              <w:right w:val="single" w:sz="4" w:space="0" w:color="000000"/>
            </w:tcBorders>
            <w:shd w:val="clear" w:color="auto" w:fill="auto"/>
            <w:vAlign w:val="center"/>
            <w:hideMark/>
          </w:tcPr>
          <w:p w:rsidR="00E15198" w:rsidRPr="00E15198" w:rsidRDefault="00E15198" w:rsidP="00E15198">
            <w:pPr>
              <w:widowControl/>
              <w:jc w:val="center"/>
              <w:rPr>
                <w:rFonts w:ascii="宋体" w:hAnsi="宋体" w:cs="宋体"/>
                <w:kern w:val="0"/>
                <w:sz w:val="24"/>
              </w:rPr>
            </w:pPr>
            <w:r w:rsidRPr="00E15198">
              <w:rPr>
                <w:rFonts w:ascii="宋体" w:hAnsi="宋体" w:cs="宋体" w:hint="eastAsia"/>
                <w:kern w:val="0"/>
                <w:sz w:val="24"/>
              </w:rPr>
              <w:t xml:space="preserve">中西医结合临床内科 </w:t>
            </w:r>
          </w:p>
        </w:tc>
        <w:tc>
          <w:tcPr>
            <w:tcW w:w="143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5198" w:rsidRPr="00E15198" w:rsidRDefault="00E15198" w:rsidP="00E15198">
            <w:pPr>
              <w:widowControl/>
              <w:jc w:val="center"/>
              <w:rPr>
                <w:rFonts w:ascii="宋体" w:hAnsi="宋体" w:cs="宋体"/>
                <w:kern w:val="0"/>
                <w:sz w:val="24"/>
              </w:rPr>
            </w:pPr>
            <w:r w:rsidRPr="00E15198">
              <w:rPr>
                <w:rFonts w:ascii="宋体" w:hAnsi="宋体" w:cs="宋体" w:hint="eastAsia"/>
                <w:kern w:val="0"/>
                <w:sz w:val="24"/>
              </w:rPr>
              <w:t>52</w:t>
            </w:r>
          </w:p>
        </w:tc>
        <w:tc>
          <w:tcPr>
            <w:tcW w:w="1480" w:type="dxa"/>
            <w:tcBorders>
              <w:top w:val="nil"/>
              <w:left w:val="nil"/>
              <w:bottom w:val="nil"/>
              <w:right w:val="nil"/>
            </w:tcBorders>
            <w:shd w:val="clear" w:color="auto" w:fill="auto"/>
            <w:noWrap/>
            <w:vAlign w:val="center"/>
            <w:hideMark/>
          </w:tcPr>
          <w:p w:rsidR="00E15198" w:rsidRPr="00E15198" w:rsidRDefault="00E15198" w:rsidP="00E15198">
            <w:pPr>
              <w:widowControl/>
              <w:jc w:val="center"/>
              <w:rPr>
                <w:rFonts w:ascii="宋体" w:hAnsi="宋体" w:cs="宋体"/>
                <w:kern w:val="0"/>
                <w:sz w:val="24"/>
              </w:rPr>
            </w:pPr>
          </w:p>
        </w:tc>
        <w:tc>
          <w:tcPr>
            <w:tcW w:w="1480"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890"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248" w:type="dxa"/>
            <w:tcBorders>
              <w:top w:val="nil"/>
              <w:left w:val="nil"/>
              <w:bottom w:val="nil"/>
              <w:right w:val="nil"/>
            </w:tcBorders>
            <w:shd w:val="clear" w:color="auto" w:fill="auto"/>
            <w:vAlign w:val="center"/>
            <w:hideMark/>
          </w:tcPr>
          <w:p w:rsidR="00E15198" w:rsidRPr="00E15198" w:rsidRDefault="00E15198" w:rsidP="00E15198">
            <w:pPr>
              <w:widowControl/>
              <w:jc w:val="left"/>
              <w:rPr>
                <w:rFonts w:eastAsia="Times New Roman"/>
                <w:kern w:val="0"/>
                <w:sz w:val="20"/>
                <w:szCs w:val="20"/>
              </w:rPr>
            </w:pPr>
          </w:p>
        </w:tc>
      </w:tr>
      <w:tr w:rsidR="00E15198" w:rsidRPr="00E15198" w:rsidTr="00E15198">
        <w:trPr>
          <w:trHeight w:val="375"/>
          <w:jc w:val="center"/>
        </w:trPr>
        <w:tc>
          <w:tcPr>
            <w:tcW w:w="541"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539" w:type="dxa"/>
            <w:tcBorders>
              <w:top w:val="nil"/>
              <w:left w:val="single" w:sz="4" w:space="0" w:color="auto"/>
              <w:bottom w:val="single" w:sz="4" w:space="0" w:color="auto"/>
              <w:right w:val="single" w:sz="4" w:space="0" w:color="auto"/>
            </w:tcBorders>
            <w:shd w:val="clear" w:color="auto" w:fill="auto"/>
            <w:vAlign w:val="center"/>
            <w:hideMark/>
          </w:tcPr>
          <w:p w:rsidR="00E15198" w:rsidRPr="00E15198" w:rsidRDefault="00E15198" w:rsidP="00E15198">
            <w:pPr>
              <w:widowControl/>
              <w:jc w:val="center"/>
              <w:rPr>
                <w:rFonts w:ascii="宋体" w:hAnsi="宋体" w:cs="宋体"/>
                <w:kern w:val="0"/>
                <w:sz w:val="24"/>
              </w:rPr>
            </w:pPr>
            <w:r w:rsidRPr="00E15198">
              <w:rPr>
                <w:rFonts w:ascii="宋体" w:hAnsi="宋体" w:cs="宋体" w:hint="eastAsia"/>
                <w:kern w:val="0"/>
                <w:sz w:val="24"/>
              </w:rPr>
              <w:t>2</w:t>
            </w:r>
          </w:p>
        </w:tc>
        <w:tc>
          <w:tcPr>
            <w:tcW w:w="2546" w:type="dxa"/>
            <w:gridSpan w:val="3"/>
            <w:tcBorders>
              <w:top w:val="single" w:sz="4" w:space="0" w:color="auto"/>
              <w:left w:val="nil"/>
              <w:bottom w:val="single" w:sz="4" w:space="0" w:color="auto"/>
              <w:right w:val="single" w:sz="4" w:space="0" w:color="000000"/>
            </w:tcBorders>
            <w:shd w:val="clear" w:color="auto" w:fill="auto"/>
            <w:vAlign w:val="center"/>
            <w:hideMark/>
          </w:tcPr>
          <w:p w:rsidR="00E15198" w:rsidRPr="00E15198" w:rsidRDefault="00E15198" w:rsidP="00E15198">
            <w:pPr>
              <w:widowControl/>
              <w:jc w:val="center"/>
              <w:rPr>
                <w:rFonts w:ascii="宋体" w:hAnsi="宋体" w:cs="宋体"/>
                <w:kern w:val="0"/>
                <w:sz w:val="24"/>
              </w:rPr>
            </w:pPr>
            <w:r w:rsidRPr="00E15198">
              <w:rPr>
                <w:rFonts w:ascii="宋体" w:hAnsi="宋体" w:cs="宋体" w:hint="eastAsia"/>
                <w:kern w:val="0"/>
                <w:sz w:val="24"/>
              </w:rPr>
              <w:t>中西医结合临床外科</w:t>
            </w:r>
          </w:p>
        </w:tc>
        <w:tc>
          <w:tcPr>
            <w:tcW w:w="143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5198" w:rsidRPr="00E15198" w:rsidRDefault="00E15198" w:rsidP="00E15198">
            <w:pPr>
              <w:widowControl/>
              <w:jc w:val="center"/>
              <w:rPr>
                <w:rFonts w:ascii="宋体" w:hAnsi="宋体" w:cs="宋体"/>
                <w:kern w:val="0"/>
                <w:sz w:val="24"/>
              </w:rPr>
            </w:pPr>
            <w:r w:rsidRPr="00E15198">
              <w:rPr>
                <w:rFonts w:ascii="宋体" w:hAnsi="宋体" w:cs="宋体" w:hint="eastAsia"/>
                <w:kern w:val="0"/>
                <w:sz w:val="24"/>
              </w:rPr>
              <w:t>9</w:t>
            </w:r>
          </w:p>
        </w:tc>
        <w:tc>
          <w:tcPr>
            <w:tcW w:w="1480" w:type="dxa"/>
            <w:tcBorders>
              <w:top w:val="nil"/>
              <w:left w:val="nil"/>
              <w:bottom w:val="nil"/>
              <w:right w:val="nil"/>
            </w:tcBorders>
            <w:shd w:val="clear" w:color="auto" w:fill="auto"/>
            <w:noWrap/>
            <w:vAlign w:val="center"/>
            <w:hideMark/>
          </w:tcPr>
          <w:p w:rsidR="00E15198" w:rsidRPr="00E15198" w:rsidRDefault="00E15198" w:rsidP="00E15198">
            <w:pPr>
              <w:widowControl/>
              <w:jc w:val="center"/>
              <w:rPr>
                <w:rFonts w:ascii="宋体" w:hAnsi="宋体" w:cs="宋体"/>
                <w:kern w:val="0"/>
                <w:sz w:val="24"/>
              </w:rPr>
            </w:pPr>
          </w:p>
        </w:tc>
        <w:tc>
          <w:tcPr>
            <w:tcW w:w="1480"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890"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248" w:type="dxa"/>
            <w:tcBorders>
              <w:top w:val="nil"/>
              <w:left w:val="nil"/>
              <w:bottom w:val="nil"/>
              <w:right w:val="nil"/>
            </w:tcBorders>
            <w:shd w:val="clear" w:color="auto" w:fill="auto"/>
            <w:vAlign w:val="center"/>
            <w:hideMark/>
          </w:tcPr>
          <w:p w:rsidR="00E15198" w:rsidRPr="00E15198" w:rsidRDefault="00E15198" w:rsidP="00E15198">
            <w:pPr>
              <w:widowControl/>
              <w:jc w:val="left"/>
              <w:rPr>
                <w:rFonts w:eastAsia="Times New Roman"/>
                <w:kern w:val="0"/>
                <w:sz w:val="20"/>
                <w:szCs w:val="20"/>
              </w:rPr>
            </w:pPr>
          </w:p>
        </w:tc>
      </w:tr>
      <w:tr w:rsidR="00E15198" w:rsidRPr="00E15198" w:rsidTr="00E15198">
        <w:trPr>
          <w:trHeight w:val="375"/>
          <w:jc w:val="center"/>
        </w:trPr>
        <w:tc>
          <w:tcPr>
            <w:tcW w:w="541"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539" w:type="dxa"/>
            <w:tcBorders>
              <w:top w:val="nil"/>
              <w:left w:val="single" w:sz="4" w:space="0" w:color="auto"/>
              <w:bottom w:val="single" w:sz="4" w:space="0" w:color="auto"/>
              <w:right w:val="single" w:sz="4" w:space="0" w:color="auto"/>
            </w:tcBorders>
            <w:shd w:val="clear" w:color="auto" w:fill="auto"/>
            <w:vAlign w:val="center"/>
            <w:hideMark/>
          </w:tcPr>
          <w:p w:rsidR="00E15198" w:rsidRPr="00E15198" w:rsidRDefault="00E15198" w:rsidP="00E15198">
            <w:pPr>
              <w:widowControl/>
              <w:jc w:val="center"/>
              <w:rPr>
                <w:rFonts w:ascii="宋体" w:hAnsi="宋体" w:cs="宋体"/>
                <w:kern w:val="0"/>
                <w:sz w:val="24"/>
              </w:rPr>
            </w:pPr>
            <w:r w:rsidRPr="00E15198">
              <w:rPr>
                <w:rFonts w:ascii="宋体" w:hAnsi="宋体" w:cs="宋体" w:hint="eastAsia"/>
                <w:kern w:val="0"/>
                <w:sz w:val="24"/>
              </w:rPr>
              <w:t>3</w:t>
            </w:r>
          </w:p>
        </w:tc>
        <w:tc>
          <w:tcPr>
            <w:tcW w:w="2546" w:type="dxa"/>
            <w:gridSpan w:val="3"/>
            <w:tcBorders>
              <w:top w:val="single" w:sz="4" w:space="0" w:color="auto"/>
              <w:left w:val="nil"/>
              <w:bottom w:val="single" w:sz="4" w:space="0" w:color="auto"/>
              <w:right w:val="single" w:sz="4" w:space="0" w:color="000000"/>
            </w:tcBorders>
            <w:shd w:val="clear" w:color="auto" w:fill="auto"/>
            <w:vAlign w:val="center"/>
            <w:hideMark/>
          </w:tcPr>
          <w:p w:rsidR="00E15198" w:rsidRPr="00E15198" w:rsidRDefault="00E15198" w:rsidP="00E15198">
            <w:pPr>
              <w:widowControl/>
              <w:jc w:val="center"/>
              <w:rPr>
                <w:rFonts w:ascii="宋体" w:hAnsi="宋体" w:cs="宋体"/>
                <w:kern w:val="0"/>
                <w:sz w:val="24"/>
              </w:rPr>
            </w:pPr>
            <w:r w:rsidRPr="00E15198">
              <w:rPr>
                <w:rFonts w:ascii="宋体" w:hAnsi="宋体" w:cs="宋体" w:hint="eastAsia"/>
                <w:kern w:val="0"/>
                <w:sz w:val="24"/>
              </w:rPr>
              <w:t>中西医结合临床骨科</w:t>
            </w:r>
          </w:p>
        </w:tc>
        <w:tc>
          <w:tcPr>
            <w:tcW w:w="143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5198" w:rsidRPr="00E15198" w:rsidRDefault="00E15198" w:rsidP="00E15198">
            <w:pPr>
              <w:widowControl/>
              <w:jc w:val="center"/>
              <w:rPr>
                <w:rFonts w:ascii="宋体" w:hAnsi="宋体" w:cs="宋体"/>
                <w:kern w:val="0"/>
                <w:sz w:val="24"/>
              </w:rPr>
            </w:pPr>
            <w:r w:rsidRPr="00E15198">
              <w:rPr>
                <w:rFonts w:ascii="宋体" w:hAnsi="宋体" w:cs="宋体" w:hint="eastAsia"/>
                <w:kern w:val="0"/>
                <w:sz w:val="24"/>
              </w:rPr>
              <w:t>11</w:t>
            </w:r>
          </w:p>
        </w:tc>
        <w:tc>
          <w:tcPr>
            <w:tcW w:w="1480" w:type="dxa"/>
            <w:tcBorders>
              <w:top w:val="nil"/>
              <w:left w:val="nil"/>
              <w:bottom w:val="nil"/>
              <w:right w:val="nil"/>
            </w:tcBorders>
            <w:shd w:val="clear" w:color="auto" w:fill="auto"/>
            <w:noWrap/>
            <w:vAlign w:val="center"/>
            <w:hideMark/>
          </w:tcPr>
          <w:p w:rsidR="00E15198" w:rsidRPr="00E15198" w:rsidRDefault="00E15198" w:rsidP="00E15198">
            <w:pPr>
              <w:widowControl/>
              <w:jc w:val="center"/>
              <w:rPr>
                <w:rFonts w:ascii="宋体" w:hAnsi="宋体" w:cs="宋体"/>
                <w:kern w:val="0"/>
                <w:sz w:val="24"/>
              </w:rPr>
            </w:pPr>
          </w:p>
        </w:tc>
        <w:tc>
          <w:tcPr>
            <w:tcW w:w="1480"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890"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248" w:type="dxa"/>
            <w:tcBorders>
              <w:top w:val="nil"/>
              <w:left w:val="nil"/>
              <w:bottom w:val="nil"/>
              <w:right w:val="nil"/>
            </w:tcBorders>
            <w:shd w:val="clear" w:color="auto" w:fill="auto"/>
            <w:vAlign w:val="center"/>
            <w:hideMark/>
          </w:tcPr>
          <w:p w:rsidR="00E15198" w:rsidRPr="00E15198" w:rsidRDefault="00E15198" w:rsidP="00E15198">
            <w:pPr>
              <w:widowControl/>
              <w:jc w:val="left"/>
              <w:rPr>
                <w:rFonts w:eastAsia="Times New Roman"/>
                <w:kern w:val="0"/>
                <w:sz w:val="20"/>
                <w:szCs w:val="20"/>
              </w:rPr>
            </w:pPr>
          </w:p>
        </w:tc>
      </w:tr>
      <w:tr w:rsidR="00E15198" w:rsidRPr="00E15198" w:rsidTr="00E15198">
        <w:trPr>
          <w:trHeight w:val="375"/>
          <w:jc w:val="center"/>
        </w:trPr>
        <w:tc>
          <w:tcPr>
            <w:tcW w:w="541"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539" w:type="dxa"/>
            <w:tcBorders>
              <w:top w:val="nil"/>
              <w:left w:val="single" w:sz="4" w:space="0" w:color="auto"/>
              <w:bottom w:val="single" w:sz="4" w:space="0" w:color="auto"/>
              <w:right w:val="single" w:sz="4" w:space="0" w:color="auto"/>
            </w:tcBorders>
            <w:shd w:val="clear" w:color="auto" w:fill="auto"/>
            <w:vAlign w:val="center"/>
            <w:hideMark/>
          </w:tcPr>
          <w:p w:rsidR="00E15198" w:rsidRPr="00E15198" w:rsidRDefault="00E15198" w:rsidP="00E15198">
            <w:pPr>
              <w:widowControl/>
              <w:jc w:val="center"/>
              <w:rPr>
                <w:rFonts w:ascii="宋体" w:hAnsi="宋体" w:cs="宋体"/>
                <w:kern w:val="0"/>
                <w:sz w:val="24"/>
              </w:rPr>
            </w:pPr>
            <w:r w:rsidRPr="00E15198">
              <w:rPr>
                <w:rFonts w:ascii="宋体" w:hAnsi="宋体" w:cs="宋体" w:hint="eastAsia"/>
                <w:kern w:val="0"/>
                <w:sz w:val="24"/>
              </w:rPr>
              <w:t>4</w:t>
            </w:r>
          </w:p>
        </w:tc>
        <w:tc>
          <w:tcPr>
            <w:tcW w:w="2546" w:type="dxa"/>
            <w:gridSpan w:val="3"/>
            <w:tcBorders>
              <w:top w:val="single" w:sz="4" w:space="0" w:color="auto"/>
              <w:left w:val="nil"/>
              <w:bottom w:val="single" w:sz="4" w:space="0" w:color="auto"/>
              <w:right w:val="single" w:sz="4" w:space="0" w:color="000000"/>
            </w:tcBorders>
            <w:shd w:val="clear" w:color="auto" w:fill="auto"/>
            <w:vAlign w:val="center"/>
            <w:hideMark/>
          </w:tcPr>
          <w:p w:rsidR="00E15198" w:rsidRPr="00E15198" w:rsidRDefault="00E15198" w:rsidP="00E15198">
            <w:pPr>
              <w:widowControl/>
              <w:jc w:val="center"/>
              <w:rPr>
                <w:rFonts w:ascii="宋体" w:hAnsi="宋体" w:cs="宋体"/>
                <w:kern w:val="0"/>
                <w:sz w:val="24"/>
              </w:rPr>
            </w:pPr>
            <w:r w:rsidRPr="00E15198">
              <w:rPr>
                <w:rFonts w:ascii="宋体" w:hAnsi="宋体" w:cs="宋体" w:hint="eastAsia"/>
                <w:kern w:val="0"/>
                <w:sz w:val="24"/>
              </w:rPr>
              <w:t>中西医结合临床妇科</w:t>
            </w:r>
          </w:p>
        </w:tc>
        <w:tc>
          <w:tcPr>
            <w:tcW w:w="143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5198" w:rsidRPr="00E15198" w:rsidRDefault="00E15198" w:rsidP="00E15198">
            <w:pPr>
              <w:widowControl/>
              <w:jc w:val="center"/>
              <w:rPr>
                <w:rFonts w:ascii="宋体" w:hAnsi="宋体" w:cs="宋体"/>
                <w:kern w:val="0"/>
                <w:sz w:val="24"/>
              </w:rPr>
            </w:pPr>
            <w:r w:rsidRPr="00E15198">
              <w:rPr>
                <w:rFonts w:ascii="宋体" w:hAnsi="宋体" w:cs="宋体" w:hint="eastAsia"/>
                <w:kern w:val="0"/>
                <w:sz w:val="24"/>
              </w:rPr>
              <w:t>3</w:t>
            </w:r>
          </w:p>
        </w:tc>
        <w:tc>
          <w:tcPr>
            <w:tcW w:w="1480" w:type="dxa"/>
            <w:tcBorders>
              <w:top w:val="nil"/>
              <w:left w:val="nil"/>
              <w:bottom w:val="nil"/>
              <w:right w:val="nil"/>
            </w:tcBorders>
            <w:shd w:val="clear" w:color="auto" w:fill="auto"/>
            <w:noWrap/>
            <w:vAlign w:val="center"/>
            <w:hideMark/>
          </w:tcPr>
          <w:p w:rsidR="00E15198" w:rsidRPr="00E15198" w:rsidRDefault="00E15198" w:rsidP="00E15198">
            <w:pPr>
              <w:widowControl/>
              <w:jc w:val="center"/>
              <w:rPr>
                <w:rFonts w:ascii="宋体" w:hAnsi="宋体" w:cs="宋体"/>
                <w:kern w:val="0"/>
                <w:sz w:val="24"/>
              </w:rPr>
            </w:pPr>
          </w:p>
        </w:tc>
        <w:tc>
          <w:tcPr>
            <w:tcW w:w="1480"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890"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248" w:type="dxa"/>
            <w:tcBorders>
              <w:top w:val="nil"/>
              <w:left w:val="nil"/>
              <w:bottom w:val="nil"/>
              <w:right w:val="nil"/>
            </w:tcBorders>
            <w:shd w:val="clear" w:color="auto" w:fill="auto"/>
            <w:vAlign w:val="center"/>
            <w:hideMark/>
          </w:tcPr>
          <w:p w:rsidR="00E15198" w:rsidRPr="00E15198" w:rsidRDefault="00E15198" w:rsidP="00E15198">
            <w:pPr>
              <w:widowControl/>
              <w:jc w:val="left"/>
              <w:rPr>
                <w:rFonts w:eastAsia="Times New Roman"/>
                <w:kern w:val="0"/>
                <w:sz w:val="20"/>
                <w:szCs w:val="20"/>
              </w:rPr>
            </w:pPr>
          </w:p>
        </w:tc>
      </w:tr>
      <w:tr w:rsidR="00E15198" w:rsidRPr="00E15198" w:rsidTr="00E15198">
        <w:trPr>
          <w:trHeight w:val="375"/>
          <w:jc w:val="center"/>
        </w:trPr>
        <w:tc>
          <w:tcPr>
            <w:tcW w:w="541"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539" w:type="dxa"/>
            <w:tcBorders>
              <w:top w:val="nil"/>
              <w:left w:val="single" w:sz="4" w:space="0" w:color="auto"/>
              <w:bottom w:val="single" w:sz="4" w:space="0" w:color="auto"/>
              <w:right w:val="single" w:sz="4" w:space="0" w:color="auto"/>
            </w:tcBorders>
            <w:shd w:val="clear" w:color="auto" w:fill="auto"/>
            <w:vAlign w:val="center"/>
            <w:hideMark/>
          </w:tcPr>
          <w:p w:rsidR="00E15198" w:rsidRPr="00E15198" w:rsidRDefault="00E15198" w:rsidP="00E15198">
            <w:pPr>
              <w:widowControl/>
              <w:jc w:val="center"/>
              <w:rPr>
                <w:rFonts w:ascii="宋体" w:hAnsi="宋体" w:cs="宋体"/>
                <w:kern w:val="0"/>
                <w:sz w:val="24"/>
              </w:rPr>
            </w:pPr>
            <w:r w:rsidRPr="00E15198">
              <w:rPr>
                <w:rFonts w:ascii="宋体" w:hAnsi="宋体" w:cs="宋体" w:hint="eastAsia"/>
                <w:kern w:val="0"/>
                <w:sz w:val="24"/>
              </w:rPr>
              <w:t>5</w:t>
            </w:r>
          </w:p>
        </w:tc>
        <w:tc>
          <w:tcPr>
            <w:tcW w:w="2546" w:type="dxa"/>
            <w:gridSpan w:val="3"/>
            <w:tcBorders>
              <w:top w:val="single" w:sz="4" w:space="0" w:color="auto"/>
              <w:left w:val="nil"/>
              <w:bottom w:val="single" w:sz="4" w:space="0" w:color="auto"/>
              <w:right w:val="single" w:sz="4" w:space="0" w:color="000000"/>
            </w:tcBorders>
            <w:shd w:val="clear" w:color="auto" w:fill="auto"/>
            <w:vAlign w:val="center"/>
            <w:hideMark/>
          </w:tcPr>
          <w:p w:rsidR="00E15198" w:rsidRPr="00E15198" w:rsidRDefault="00E15198" w:rsidP="00E15198">
            <w:pPr>
              <w:widowControl/>
              <w:jc w:val="center"/>
              <w:rPr>
                <w:rFonts w:ascii="宋体" w:hAnsi="宋体" w:cs="宋体"/>
                <w:kern w:val="0"/>
                <w:sz w:val="24"/>
              </w:rPr>
            </w:pPr>
            <w:r w:rsidRPr="00E15198">
              <w:rPr>
                <w:rFonts w:ascii="宋体" w:hAnsi="宋体" w:cs="宋体" w:hint="eastAsia"/>
                <w:kern w:val="0"/>
                <w:sz w:val="24"/>
              </w:rPr>
              <w:t>中西医结合临床影像</w:t>
            </w:r>
          </w:p>
        </w:tc>
        <w:tc>
          <w:tcPr>
            <w:tcW w:w="143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5198" w:rsidRPr="00E15198" w:rsidRDefault="00E15198" w:rsidP="00E15198">
            <w:pPr>
              <w:widowControl/>
              <w:jc w:val="center"/>
              <w:rPr>
                <w:rFonts w:ascii="宋体" w:hAnsi="宋体" w:cs="宋体"/>
                <w:kern w:val="0"/>
                <w:sz w:val="24"/>
              </w:rPr>
            </w:pPr>
            <w:r w:rsidRPr="00E15198">
              <w:rPr>
                <w:rFonts w:ascii="宋体" w:hAnsi="宋体" w:cs="宋体" w:hint="eastAsia"/>
                <w:kern w:val="0"/>
                <w:sz w:val="24"/>
              </w:rPr>
              <w:t>2</w:t>
            </w:r>
          </w:p>
        </w:tc>
        <w:tc>
          <w:tcPr>
            <w:tcW w:w="1480" w:type="dxa"/>
            <w:tcBorders>
              <w:top w:val="nil"/>
              <w:left w:val="nil"/>
              <w:bottom w:val="nil"/>
              <w:right w:val="nil"/>
            </w:tcBorders>
            <w:shd w:val="clear" w:color="auto" w:fill="auto"/>
            <w:noWrap/>
            <w:vAlign w:val="center"/>
            <w:hideMark/>
          </w:tcPr>
          <w:p w:rsidR="00E15198" w:rsidRPr="00E15198" w:rsidRDefault="00E15198" w:rsidP="00E15198">
            <w:pPr>
              <w:widowControl/>
              <w:jc w:val="center"/>
              <w:rPr>
                <w:rFonts w:ascii="宋体" w:hAnsi="宋体" w:cs="宋体"/>
                <w:kern w:val="0"/>
                <w:sz w:val="24"/>
              </w:rPr>
            </w:pPr>
          </w:p>
        </w:tc>
        <w:tc>
          <w:tcPr>
            <w:tcW w:w="1480"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890"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248" w:type="dxa"/>
            <w:tcBorders>
              <w:top w:val="nil"/>
              <w:left w:val="nil"/>
              <w:bottom w:val="nil"/>
              <w:right w:val="nil"/>
            </w:tcBorders>
            <w:shd w:val="clear" w:color="auto" w:fill="auto"/>
            <w:vAlign w:val="center"/>
            <w:hideMark/>
          </w:tcPr>
          <w:p w:rsidR="00E15198" w:rsidRPr="00E15198" w:rsidRDefault="00E15198" w:rsidP="00E15198">
            <w:pPr>
              <w:widowControl/>
              <w:jc w:val="left"/>
              <w:rPr>
                <w:rFonts w:eastAsia="Times New Roman"/>
                <w:kern w:val="0"/>
                <w:sz w:val="20"/>
                <w:szCs w:val="20"/>
              </w:rPr>
            </w:pPr>
          </w:p>
        </w:tc>
      </w:tr>
      <w:tr w:rsidR="00E15198" w:rsidRPr="00E15198" w:rsidTr="00E15198">
        <w:trPr>
          <w:trHeight w:val="375"/>
          <w:jc w:val="center"/>
        </w:trPr>
        <w:tc>
          <w:tcPr>
            <w:tcW w:w="541"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539" w:type="dxa"/>
            <w:tcBorders>
              <w:top w:val="nil"/>
              <w:left w:val="single" w:sz="4" w:space="0" w:color="auto"/>
              <w:bottom w:val="single" w:sz="4" w:space="0" w:color="auto"/>
              <w:right w:val="single" w:sz="4" w:space="0" w:color="auto"/>
            </w:tcBorders>
            <w:shd w:val="clear" w:color="auto" w:fill="auto"/>
            <w:vAlign w:val="center"/>
            <w:hideMark/>
          </w:tcPr>
          <w:p w:rsidR="00E15198" w:rsidRPr="00E15198" w:rsidRDefault="00E15198" w:rsidP="00E15198">
            <w:pPr>
              <w:widowControl/>
              <w:jc w:val="center"/>
              <w:rPr>
                <w:rFonts w:ascii="宋体" w:hAnsi="宋体" w:cs="宋体"/>
                <w:kern w:val="0"/>
                <w:sz w:val="24"/>
              </w:rPr>
            </w:pPr>
            <w:r w:rsidRPr="00E15198">
              <w:rPr>
                <w:rFonts w:ascii="宋体" w:hAnsi="宋体" w:cs="宋体" w:hint="eastAsia"/>
                <w:kern w:val="0"/>
                <w:sz w:val="24"/>
              </w:rPr>
              <w:t>6</w:t>
            </w:r>
          </w:p>
        </w:tc>
        <w:tc>
          <w:tcPr>
            <w:tcW w:w="2546" w:type="dxa"/>
            <w:gridSpan w:val="3"/>
            <w:tcBorders>
              <w:top w:val="single" w:sz="4" w:space="0" w:color="auto"/>
              <w:left w:val="nil"/>
              <w:bottom w:val="single" w:sz="4" w:space="0" w:color="auto"/>
              <w:right w:val="single" w:sz="4" w:space="0" w:color="000000"/>
            </w:tcBorders>
            <w:shd w:val="clear" w:color="auto" w:fill="auto"/>
            <w:vAlign w:val="center"/>
            <w:hideMark/>
          </w:tcPr>
          <w:p w:rsidR="00E15198" w:rsidRPr="00E15198" w:rsidRDefault="00E15198" w:rsidP="00E15198">
            <w:pPr>
              <w:widowControl/>
              <w:jc w:val="center"/>
              <w:rPr>
                <w:rFonts w:ascii="宋体" w:hAnsi="宋体" w:cs="宋体"/>
                <w:kern w:val="0"/>
                <w:sz w:val="24"/>
              </w:rPr>
            </w:pPr>
            <w:r w:rsidRPr="00E15198">
              <w:rPr>
                <w:rFonts w:ascii="宋体" w:hAnsi="宋体" w:cs="宋体" w:hint="eastAsia"/>
                <w:kern w:val="0"/>
                <w:sz w:val="24"/>
              </w:rPr>
              <w:t>中西医结合临床眼科</w:t>
            </w:r>
          </w:p>
        </w:tc>
        <w:tc>
          <w:tcPr>
            <w:tcW w:w="143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5198" w:rsidRPr="00E15198" w:rsidRDefault="00E15198" w:rsidP="00E15198">
            <w:pPr>
              <w:widowControl/>
              <w:jc w:val="center"/>
              <w:rPr>
                <w:rFonts w:ascii="宋体" w:hAnsi="宋体" w:cs="宋体"/>
                <w:kern w:val="0"/>
                <w:sz w:val="24"/>
              </w:rPr>
            </w:pPr>
            <w:r w:rsidRPr="00E15198">
              <w:rPr>
                <w:rFonts w:ascii="宋体" w:hAnsi="宋体" w:cs="宋体" w:hint="eastAsia"/>
                <w:kern w:val="0"/>
                <w:sz w:val="24"/>
              </w:rPr>
              <w:t>3</w:t>
            </w:r>
          </w:p>
        </w:tc>
        <w:tc>
          <w:tcPr>
            <w:tcW w:w="1480" w:type="dxa"/>
            <w:tcBorders>
              <w:top w:val="nil"/>
              <w:left w:val="nil"/>
              <w:bottom w:val="nil"/>
              <w:right w:val="nil"/>
            </w:tcBorders>
            <w:shd w:val="clear" w:color="auto" w:fill="auto"/>
            <w:noWrap/>
            <w:vAlign w:val="center"/>
            <w:hideMark/>
          </w:tcPr>
          <w:p w:rsidR="00E15198" w:rsidRPr="00E15198" w:rsidRDefault="00E15198" w:rsidP="00E15198">
            <w:pPr>
              <w:widowControl/>
              <w:jc w:val="center"/>
              <w:rPr>
                <w:rFonts w:ascii="宋体" w:hAnsi="宋体" w:cs="宋体"/>
                <w:kern w:val="0"/>
                <w:sz w:val="24"/>
              </w:rPr>
            </w:pPr>
          </w:p>
        </w:tc>
        <w:tc>
          <w:tcPr>
            <w:tcW w:w="1480"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890"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248" w:type="dxa"/>
            <w:tcBorders>
              <w:top w:val="nil"/>
              <w:left w:val="nil"/>
              <w:bottom w:val="nil"/>
              <w:right w:val="nil"/>
            </w:tcBorders>
            <w:shd w:val="clear" w:color="auto" w:fill="auto"/>
            <w:vAlign w:val="center"/>
            <w:hideMark/>
          </w:tcPr>
          <w:p w:rsidR="00E15198" w:rsidRPr="00E15198" w:rsidRDefault="00E15198" w:rsidP="00E15198">
            <w:pPr>
              <w:widowControl/>
              <w:jc w:val="left"/>
              <w:rPr>
                <w:rFonts w:eastAsia="Times New Roman"/>
                <w:kern w:val="0"/>
                <w:sz w:val="20"/>
                <w:szCs w:val="20"/>
              </w:rPr>
            </w:pPr>
          </w:p>
        </w:tc>
      </w:tr>
      <w:tr w:rsidR="00E15198" w:rsidRPr="00E15198" w:rsidTr="00E15198">
        <w:trPr>
          <w:trHeight w:val="375"/>
          <w:jc w:val="center"/>
        </w:trPr>
        <w:tc>
          <w:tcPr>
            <w:tcW w:w="541"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539" w:type="dxa"/>
            <w:tcBorders>
              <w:top w:val="nil"/>
              <w:left w:val="single" w:sz="4" w:space="0" w:color="auto"/>
              <w:bottom w:val="single" w:sz="4" w:space="0" w:color="auto"/>
              <w:right w:val="single" w:sz="4" w:space="0" w:color="auto"/>
            </w:tcBorders>
            <w:shd w:val="clear" w:color="auto" w:fill="auto"/>
            <w:vAlign w:val="center"/>
            <w:hideMark/>
          </w:tcPr>
          <w:p w:rsidR="00E15198" w:rsidRPr="00E15198" w:rsidRDefault="00E15198" w:rsidP="00E15198">
            <w:pPr>
              <w:widowControl/>
              <w:jc w:val="center"/>
              <w:rPr>
                <w:rFonts w:ascii="宋体" w:hAnsi="宋体" w:cs="宋体"/>
                <w:kern w:val="0"/>
                <w:sz w:val="24"/>
              </w:rPr>
            </w:pPr>
            <w:r w:rsidRPr="00E15198">
              <w:rPr>
                <w:rFonts w:ascii="宋体" w:hAnsi="宋体" w:cs="宋体" w:hint="eastAsia"/>
                <w:kern w:val="0"/>
                <w:sz w:val="24"/>
              </w:rPr>
              <w:t>7</w:t>
            </w:r>
          </w:p>
        </w:tc>
        <w:tc>
          <w:tcPr>
            <w:tcW w:w="2546" w:type="dxa"/>
            <w:gridSpan w:val="3"/>
            <w:tcBorders>
              <w:top w:val="single" w:sz="4" w:space="0" w:color="auto"/>
              <w:left w:val="nil"/>
              <w:bottom w:val="single" w:sz="4" w:space="0" w:color="auto"/>
              <w:right w:val="single" w:sz="4" w:space="0" w:color="000000"/>
            </w:tcBorders>
            <w:shd w:val="clear" w:color="auto" w:fill="auto"/>
            <w:vAlign w:val="center"/>
            <w:hideMark/>
          </w:tcPr>
          <w:p w:rsidR="00E15198" w:rsidRPr="00E15198" w:rsidRDefault="00E15198" w:rsidP="00E15198">
            <w:pPr>
              <w:widowControl/>
              <w:jc w:val="center"/>
              <w:rPr>
                <w:rFonts w:ascii="宋体" w:hAnsi="宋体" w:cs="宋体"/>
                <w:kern w:val="0"/>
                <w:sz w:val="24"/>
              </w:rPr>
            </w:pPr>
            <w:r w:rsidRPr="00E15198">
              <w:rPr>
                <w:rFonts w:ascii="宋体" w:hAnsi="宋体" w:cs="宋体" w:hint="eastAsia"/>
                <w:kern w:val="0"/>
                <w:sz w:val="24"/>
              </w:rPr>
              <w:t>中西医结合临床耳鼻喉 </w:t>
            </w:r>
          </w:p>
        </w:tc>
        <w:tc>
          <w:tcPr>
            <w:tcW w:w="143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5198" w:rsidRPr="00E15198" w:rsidRDefault="00E15198" w:rsidP="00E15198">
            <w:pPr>
              <w:widowControl/>
              <w:jc w:val="center"/>
              <w:rPr>
                <w:rFonts w:ascii="宋体" w:hAnsi="宋体" w:cs="宋体"/>
                <w:kern w:val="0"/>
                <w:sz w:val="24"/>
              </w:rPr>
            </w:pPr>
            <w:r w:rsidRPr="00E15198">
              <w:rPr>
                <w:rFonts w:ascii="宋体" w:hAnsi="宋体" w:cs="宋体" w:hint="eastAsia"/>
                <w:kern w:val="0"/>
                <w:sz w:val="24"/>
              </w:rPr>
              <w:t>2</w:t>
            </w:r>
          </w:p>
        </w:tc>
        <w:tc>
          <w:tcPr>
            <w:tcW w:w="1480" w:type="dxa"/>
            <w:tcBorders>
              <w:top w:val="nil"/>
              <w:left w:val="nil"/>
              <w:bottom w:val="nil"/>
              <w:right w:val="nil"/>
            </w:tcBorders>
            <w:shd w:val="clear" w:color="auto" w:fill="auto"/>
            <w:noWrap/>
            <w:vAlign w:val="center"/>
            <w:hideMark/>
          </w:tcPr>
          <w:p w:rsidR="00E15198" w:rsidRPr="00E15198" w:rsidRDefault="00E15198" w:rsidP="00E15198">
            <w:pPr>
              <w:widowControl/>
              <w:jc w:val="center"/>
              <w:rPr>
                <w:rFonts w:ascii="宋体" w:hAnsi="宋体" w:cs="宋体"/>
                <w:kern w:val="0"/>
                <w:sz w:val="24"/>
              </w:rPr>
            </w:pPr>
          </w:p>
        </w:tc>
        <w:tc>
          <w:tcPr>
            <w:tcW w:w="1480"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890"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248" w:type="dxa"/>
            <w:tcBorders>
              <w:top w:val="nil"/>
              <w:left w:val="nil"/>
              <w:bottom w:val="nil"/>
              <w:right w:val="nil"/>
            </w:tcBorders>
            <w:shd w:val="clear" w:color="auto" w:fill="auto"/>
            <w:vAlign w:val="center"/>
            <w:hideMark/>
          </w:tcPr>
          <w:p w:rsidR="00E15198" w:rsidRPr="00E15198" w:rsidRDefault="00E15198" w:rsidP="00E15198">
            <w:pPr>
              <w:widowControl/>
              <w:jc w:val="left"/>
              <w:rPr>
                <w:rFonts w:eastAsia="Times New Roman"/>
                <w:kern w:val="0"/>
                <w:sz w:val="20"/>
                <w:szCs w:val="20"/>
              </w:rPr>
            </w:pPr>
          </w:p>
        </w:tc>
      </w:tr>
      <w:tr w:rsidR="00E15198" w:rsidRPr="00E15198" w:rsidTr="00E15198">
        <w:trPr>
          <w:trHeight w:val="1200"/>
          <w:jc w:val="center"/>
        </w:trPr>
        <w:tc>
          <w:tcPr>
            <w:tcW w:w="11160" w:type="dxa"/>
            <w:gridSpan w:val="11"/>
            <w:tcBorders>
              <w:top w:val="nil"/>
              <w:left w:val="nil"/>
              <w:bottom w:val="nil"/>
              <w:right w:val="nil"/>
            </w:tcBorders>
            <w:shd w:val="clear" w:color="auto" w:fill="auto"/>
            <w:vAlign w:val="center"/>
            <w:hideMark/>
          </w:tcPr>
          <w:p w:rsidR="00E15198" w:rsidRPr="00E15198" w:rsidRDefault="00E15198" w:rsidP="00E15198">
            <w:pPr>
              <w:widowControl/>
              <w:jc w:val="left"/>
              <w:rPr>
                <w:rFonts w:ascii="宋体" w:hAnsi="宋体" w:cs="宋体"/>
                <w:color w:val="FF0000"/>
                <w:kern w:val="0"/>
                <w:sz w:val="24"/>
              </w:rPr>
            </w:pPr>
            <w:r w:rsidRPr="00E15198">
              <w:rPr>
                <w:rFonts w:ascii="宋体" w:hAnsi="宋体" w:cs="宋体" w:hint="eastAsia"/>
                <w:color w:val="FF0000"/>
                <w:kern w:val="0"/>
                <w:sz w:val="24"/>
              </w:rPr>
              <w:t xml:space="preserve">    注意：请同学们结合本人志愿及各专业拟复试人数情况审慎选择填写第一志愿和第二志愿。为避免同学们扎堆报考相同专业，我院会首先根据第一志愿安排复试专业，如果报考人数超过拟复试人数，按总分高低排序，超出人员按第二志愿安排复试专业。所安排复试专业与考生第一志愿专业不符，我们会及时电话告知。</w:t>
            </w:r>
          </w:p>
        </w:tc>
      </w:tr>
      <w:tr w:rsidR="00E15198" w:rsidRPr="00E15198" w:rsidTr="00E15198">
        <w:trPr>
          <w:trHeight w:val="885"/>
          <w:jc w:val="center"/>
        </w:trPr>
        <w:tc>
          <w:tcPr>
            <w:tcW w:w="11160" w:type="dxa"/>
            <w:gridSpan w:val="11"/>
            <w:tcBorders>
              <w:top w:val="nil"/>
              <w:left w:val="nil"/>
              <w:bottom w:val="nil"/>
              <w:right w:val="nil"/>
            </w:tcBorders>
            <w:shd w:val="clear" w:color="auto" w:fill="auto"/>
            <w:vAlign w:val="center"/>
            <w:hideMark/>
          </w:tcPr>
          <w:p w:rsidR="00E15198" w:rsidRPr="00E15198" w:rsidRDefault="00E15198" w:rsidP="00E15198">
            <w:pPr>
              <w:widowControl/>
              <w:jc w:val="left"/>
              <w:rPr>
                <w:rFonts w:ascii="宋体" w:hAnsi="宋体" w:cs="宋体"/>
                <w:kern w:val="0"/>
                <w:sz w:val="28"/>
                <w:szCs w:val="28"/>
              </w:rPr>
            </w:pPr>
            <w:r w:rsidRPr="00E15198">
              <w:rPr>
                <w:rFonts w:ascii="宋体" w:hAnsi="宋体" w:cs="宋体" w:hint="eastAsia"/>
                <w:kern w:val="0"/>
                <w:sz w:val="28"/>
                <w:szCs w:val="28"/>
              </w:rPr>
              <w:t>3、请同学们务必注明“是否接受调剂到中西医结合临床其他专业”，如第一志愿和第二志愿均不能满足时，学院会安排进行专业内调剂。</w:t>
            </w:r>
          </w:p>
        </w:tc>
      </w:tr>
      <w:tr w:rsidR="00E15198" w:rsidRPr="00E15198" w:rsidTr="00E15198">
        <w:trPr>
          <w:trHeight w:val="375"/>
          <w:jc w:val="center"/>
        </w:trPr>
        <w:tc>
          <w:tcPr>
            <w:tcW w:w="11160" w:type="dxa"/>
            <w:gridSpan w:val="11"/>
            <w:tcBorders>
              <w:top w:val="nil"/>
              <w:left w:val="nil"/>
              <w:bottom w:val="nil"/>
              <w:right w:val="nil"/>
            </w:tcBorders>
            <w:shd w:val="clear" w:color="auto" w:fill="auto"/>
            <w:vAlign w:val="center"/>
            <w:hideMark/>
          </w:tcPr>
          <w:p w:rsidR="00E15198" w:rsidRPr="00E15198" w:rsidRDefault="00E15198" w:rsidP="00E15198">
            <w:pPr>
              <w:widowControl/>
              <w:jc w:val="left"/>
              <w:rPr>
                <w:rFonts w:ascii="宋体" w:hAnsi="宋体" w:cs="宋体"/>
                <w:kern w:val="0"/>
                <w:sz w:val="28"/>
                <w:szCs w:val="28"/>
              </w:rPr>
            </w:pPr>
            <w:r w:rsidRPr="00E15198">
              <w:rPr>
                <w:rFonts w:ascii="宋体" w:hAnsi="宋体" w:cs="宋体" w:hint="eastAsia"/>
                <w:kern w:val="0"/>
                <w:sz w:val="28"/>
                <w:szCs w:val="28"/>
              </w:rPr>
              <w:t>4、笔试科目：中西医结合内科。</w:t>
            </w:r>
          </w:p>
        </w:tc>
      </w:tr>
      <w:tr w:rsidR="00E15198" w:rsidRPr="00E15198" w:rsidTr="00E15198">
        <w:trPr>
          <w:trHeight w:val="720"/>
          <w:jc w:val="center"/>
        </w:trPr>
        <w:tc>
          <w:tcPr>
            <w:tcW w:w="11160" w:type="dxa"/>
            <w:gridSpan w:val="11"/>
            <w:tcBorders>
              <w:top w:val="nil"/>
              <w:left w:val="nil"/>
              <w:bottom w:val="nil"/>
              <w:right w:val="nil"/>
            </w:tcBorders>
            <w:shd w:val="clear" w:color="auto" w:fill="auto"/>
            <w:vAlign w:val="center"/>
            <w:hideMark/>
          </w:tcPr>
          <w:p w:rsidR="00E15198" w:rsidRPr="00E15198" w:rsidRDefault="00E15198" w:rsidP="00E15198">
            <w:pPr>
              <w:widowControl/>
              <w:jc w:val="left"/>
              <w:rPr>
                <w:rFonts w:ascii="宋体" w:hAnsi="宋体" w:cs="宋体"/>
                <w:kern w:val="0"/>
                <w:sz w:val="28"/>
                <w:szCs w:val="28"/>
              </w:rPr>
            </w:pPr>
            <w:r w:rsidRPr="00E15198">
              <w:rPr>
                <w:rFonts w:ascii="宋体" w:hAnsi="宋体" w:cs="宋体" w:hint="eastAsia"/>
                <w:kern w:val="0"/>
                <w:sz w:val="28"/>
                <w:szCs w:val="28"/>
              </w:rPr>
              <w:t>5、填写完成后，请务必于2017年3月22日17:00前将表格发送至dzmyjsb@126.com，主题为“中西医结合临床报志愿-姓名-考号”，文件名命名为“中西医结合临床报志愿-姓名-考号”。</w:t>
            </w:r>
          </w:p>
        </w:tc>
      </w:tr>
      <w:tr w:rsidR="00E15198" w:rsidRPr="00E15198" w:rsidTr="000D2786">
        <w:trPr>
          <w:trHeight w:val="375"/>
          <w:jc w:val="center"/>
        </w:trPr>
        <w:tc>
          <w:tcPr>
            <w:tcW w:w="4826" w:type="dxa"/>
            <w:gridSpan w:val="6"/>
            <w:tcBorders>
              <w:top w:val="nil"/>
              <w:left w:val="nil"/>
              <w:bottom w:val="nil"/>
              <w:right w:val="nil"/>
            </w:tcBorders>
            <w:shd w:val="clear" w:color="auto" w:fill="auto"/>
            <w:noWrap/>
            <w:vAlign w:val="center"/>
            <w:hideMark/>
          </w:tcPr>
          <w:p w:rsidR="00E15198" w:rsidRPr="00E15198" w:rsidRDefault="00E15198" w:rsidP="00E15198">
            <w:pPr>
              <w:widowControl/>
              <w:jc w:val="left"/>
              <w:rPr>
                <w:rFonts w:ascii="宋体" w:hAnsi="宋体" w:cs="宋体"/>
                <w:kern w:val="0"/>
                <w:sz w:val="28"/>
                <w:szCs w:val="28"/>
              </w:rPr>
            </w:pPr>
            <w:r w:rsidRPr="00E15198">
              <w:rPr>
                <w:rFonts w:ascii="宋体" w:hAnsi="宋体" w:cs="宋体" w:hint="eastAsia"/>
                <w:kern w:val="0"/>
                <w:sz w:val="28"/>
                <w:szCs w:val="28"/>
              </w:rPr>
              <w:t>6、逾期未交者视为服从调剂。</w:t>
            </w:r>
          </w:p>
        </w:tc>
        <w:tc>
          <w:tcPr>
            <w:tcW w:w="236"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ascii="宋体" w:hAnsi="宋体" w:cs="宋体"/>
                <w:kern w:val="0"/>
                <w:sz w:val="28"/>
                <w:szCs w:val="28"/>
              </w:rPr>
            </w:pPr>
          </w:p>
        </w:tc>
        <w:tc>
          <w:tcPr>
            <w:tcW w:w="1480"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480"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890"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248" w:type="dxa"/>
            <w:tcBorders>
              <w:top w:val="nil"/>
              <w:left w:val="nil"/>
              <w:bottom w:val="nil"/>
              <w:right w:val="nil"/>
            </w:tcBorders>
            <w:shd w:val="clear" w:color="auto" w:fill="auto"/>
            <w:vAlign w:val="center"/>
            <w:hideMark/>
          </w:tcPr>
          <w:p w:rsidR="00E15198" w:rsidRPr="00E15198" w:rsidRDefault="00E15198" w:rsidP="00E15198">
            <w:pPr>
              <w:widowControl/>
              <w:jc w:val="left"/>
              <w:rPr>
                <w:rFonts w:eastAsia="Times New Roman"/>
                <w:kern w:val="0"/>
                <w:sz w:val="20"/>
                <w:szCs w:val="20"/>
              </w:rPr>
            </w:pPr>
          </w:p>
        </w:tc>
      </w:tr>
      <w:tr w:rsidR="00E15198" w:rsidRPr="00E15198" w:rsidTr="000D2786">
        <w:trPr>
          <w:trHeight w:val="285"/>
          <w:jc w:val="center"/>
        </w:trPr>
        <w:tc>
          <w:tcPr>
            <w:tcW w:w="541"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539"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539"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539"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468"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200"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236"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480"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480"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890"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248" w:type="dxa"/>
            <w:tcBorders>
              <w:top w:val="nil"/>
              <w:left w:val="nil"/>
              <w:bottom w:val="nil"/>
              <w:right w:val="nil"/>
            </w:tcBorders>
            <w:shd w:val="clear" w:color="auto" w:fill="auto"/>
            <w:vAlign w:val="center"/>
            <w:hideMark/>
          </w:tcPr>
          <w:p w:rsidR="00E15198" w:rsidRPr="00E15198" w:rsidRDefault="00E15198" w:rsidP="00E15198">
            <w:pPr>
              <w:widowControl/>
              <w:jc w:val="left"/>
              <w:rPr>
                <w:rFonts w:eastAsia="Times New Roman"/>
                <w:kern w:val="0"/>
                <w:sz w:val="20"/>
                <w:szCs w:val="20"/>
              </w:rPr>
            </w:pPr>
          </w:p>
        </w:tc>
      </w:tr>
      <w:tr w:rsidR="00E15198" w:rsidRPr="00E15198" w:rsidTr="000D2786">
        <w:trPr>
          <w:trHeight w:val="285"/>
          <w:jc w:val="center"/>
        </w:trPr>
        <w:tc>
          <w:tcPr>
            <w:tcW w:w="541"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539"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539"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539"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468"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200"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236"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480"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480"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890"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248" w:type="dxa"/>
            <w:tcBorders>
              <w:top w:val="nil"/>
              <w:left w:val="nil"/>
              <w:bottom w:val="nil"/>
              <w:right w:val="nil"/>
            </w:tcBorders>
            <w:shd w:val="clear" w:color="auto" w:fill="auto"/>
            <w:vAlign w:val="center"/>
            <w:hideMark/>
          </w:tcPr>
          <w:p w:rsidR="00E15198" w:rsidRPr="00E15198" w:rsidRDefault="00E15198" w:rsidP="00E15198">
            <w:pPr>
              <w:widowControl/>
              <w:jc w:val="left"/>
              <w:rPr>
                <w:rFonts w:eastAsia="Times New Roman"/>
                <w:kern w:val="0"/>
                <w:sz w:val="20"/>
                <w:szCs w:val="20"/>
              </w:rPr>
            </w:pPr>
          </w:p>
        </w:tc>
      </w:tr>
      <w:tr w:rsidR="00E15198" w:rsidRPr="00E15198" w:rsidTr="000D2786">
        <w:trPr>
          <w:trHeight w:val="285"/>
          <w:jc w:val="center"/>
        </w:trPr>
        <w:tc>
          <w:tcPr>
            <w:tcW w:w="541" w:type="dxa"/>
            <w:tcBorders>
              <w:top w:val="nil"/>
              <w:left w:val="nil"/>
              <w:bottom w:val="nil"/>
              <w:right w:val="nil"/>
            </w:tcBorders>
            <w:shd w:val="clear" w:color="auto" w:fill="auto"/>
            <w:vAlign w:val="center"/>
            <w:hideMark/>
          </w:tcPr>
          <w:p w:rsidR="00E15198" w:rsidRPr="00E15198" w:rsidRDefault="00E15198" w:rsidP="00E15198">
            <w:pPr>
              <w:widowControl/>
              <w:jc w:val="left"/>
              <w:rPr>
                <w:rFonts w:eastAsia="Times New Roman"/>
                <w:kern w:val="0"/>
                <w:sz w:val="20"/>
                <w:szCs w:val="20"/>
              </w:rPr>
            </w:pPr>
          </w:p>
        </w:tc>
        <w:tc>
          <w:tcPr>
            <w:tcW w:w="539"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539"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539"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468"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200"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236"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6098" w:type="dxa"/>
            <w:gridSpan w:val="4"/>
            <w:tcBorders>
              <w:top w:val="nil"/>
              <w:left w:val="nil"/>
              <w:bottom w:val="nil"/>
              <w:right w:val="nil"/>
            </w:tcBorders>
            <w:shd w:val="clear" w:color="auto" w:fill="auto"/>
            <w:noWrap/>
            <w:vAlign w:val="center"/>
          </w:tcPr>
          <w:p w:rsidR="00E15198" w:rsidRDefault="000D2786" w:rsidP="00E15198">
            <w:pPr>
              <w:widowControl/>
              <w:jc w:val="left"/>
              <w:rPr>
                <w:rFonts w:ascii="宋体" w:hAnsi="宋体" w:cs="宋体"/>
                <w:kern w:val="0"/>
                <w:sz w:val="24"/>
              </w:rPr>
            </w:pPr>
            <w:r>
              <w:rPr>
                <w:rFonts w:ascii="宋体" w:hAnsi="宋体" w:cs="宋体" w:hint="eastAsia"/>
                <w:kern w:val="0"/>
                <w:sz w:val="24"/>
              </w:rPr>
              <w:t>临床</w:t>
            </w:r>
            <w:r>
              <w:rPr>
                <w:rFonts w:ascii="宋体" w:hAnsi="宋体" w:cs="宋体"/>
                <w:kern w:val="0"/>
                <w:sz w:val="24"/>
              </w:rPr>
              <w:t>医学院（</w:t>
            </w:r>
            <w:r>
              <w:rPr>
                <w:rFonts w:ascii="宋体" w:hAnsi="宋体" w:cs="宋体" w:hint="eastAsia"/>
                <w:kern w:val="0"/>
                <w:sz w:val="24"/>
              </w:rPr>
              <w:t>东直</w:t>
            </w:r>
            <w:r>
              <w:rPr>
                <w:rFonts w:ascii="宋体" w:hAnsi="宋体" w:cs="宋体"/>
                <w:kern w:val="0"/>
                <w:sz w:val="24"/>
              </w:rPr>
              <w:t>门医院）</w:t>
            </w:r>
          </w:p>
          <w:p w:rsidR="000D2786" w:rsidRPr="00E15198" w:rsidRDefault="000D2786" w:rsidP="00D11ED1">
            <w:pPr>
              <w:widowControl/>
              <w:ind w:firstLineChars="200" w:firstLine="480"/>
              <w:jc w:val="left"/>
              <w:rPr>
                <w:rFonts w:ascii="宋体" w:hAnsi="宋体" w:cs="宋体"/>
                <w:kern w:val="0"/>
                <w:sz w:val="24"/>
              </w:rPr>
            </w:pPr>
            <w:bookmarkStart w:id="0" w:name="_GoBack"/>
            <w:bookmarkEnd w:id="0"/>
            <w:r>
              <w:rPr>
                <w:rFonts w:ascii="宋体" w:hAnsi="宋体" w:cs="宋体"/>
                <w:kern w:val="0"/>
                <w:sz w:val="24"/>
              </w:rPr>
              <w:t>2017年3月21日</w:t>
            </w:r>
          </w:p>
        </w:tc>
      </w:tr>
      <w:tr w:rsidR="00E15198" w:rsidRPr="00E15198" w:rsidTr="000D2786">
        <w:trPr>
          <w:trHeight w:val="285"/>
          <w:jc w:val="center"/>
        </w:trPr>
        <w:tc>
          <w:tcPr>
            <w:tcW w:w="541"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ascii="宋体" w:hAnsi="宋体" w:cs="宋体"/>
                <w:kern w:val="0"/>
                <w:sz w:val="24"/>
              </w:rPr>
            </w:pPr>
          </w:p>
        </w:tc>
        <w:tc>
          <w:tcPr>
            <w:tcW w:w="539"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539"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539"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468"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200"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236" w:type="dxa"/>
            <w:tcBorders>
              <w:top w:val="nil"/>
              <w:left w:val="nil"/>
              <w:bottom w:val="nil"/>
              <w:right w:val="nil"/>
            </w:tcBorders>
            <w:shd w:val="clear" w:color="auto" w:fill="auto"/>
            <w:noWrap/>
            <w:vAlign w:val="center"/>
            <w:hideMark/>
          </w:tcPr>
          <w:p w:rsidR="00E15198" w:rsidRPr="00E15198" w:rsidRDefault="00E15198" w:rsidP="00E15198">
            <w:pPr>
              <w:widowControl/>
              <w:jc w:val="left"/>
              <w:rPr>
                <w:rFonts w:eastAsia="Times New Roman"/>
                <w:kern w:val="0"/>
                <w:sz w:val="20"/>
                <w:szCs w:val="20"/>
              </w:rPr>
            </w:pPr>
          </w:p>
        </w:tc>
        <w:tc>
          <w:tcPr>
            <w:tcW w:w="1480" w:type="dxa"/>
            <w:tcBorders>
              <w:top w:val="nil"/>
              <w:left w:val="nil"/>
              <w:bottom w:val="nil"/>
              <w:right w:val="nil"/>
            </w:tcBorders>
            <w:shd w:val="clear" w:color="auto" w:fill="auto"/>
            <w:noWrap/>
            <w:vAlign w:val="center"/>
          </w:tcPr>
          <w:p w:rsidR="00E15198" w:rsidRPr="00E15198" w:rsidRDefault="00E15198" w:rsidP="00E15198">
            <w:pPr>
              <w:widowControl/>
              <w:jc w:val="left"/>
              <w:rPr>
                <w:rFonts w:eastAsia="Times New Roman"/>
                <w:kern w:val="0"/>
                <w:sz w:val="20"/>
                <w:szCs w:val="20"/>
              </w:rPr>
            </w:pPr>
          </w:p>
        </w:tc>
        <w:tc>
          <w:tcPr>
            <w:tcW w:w="1480" w:type="dxa"/>
            <w:tcBorders>
              <w:top w:val="nil"/>
              <w:left w:val="nil"/>
              <w:bottom w:val="nil"/>
              <w:right w:val="nil"/>
            </w:tcBorders>
            <w:shd w:val="clear" w:color="auto" w:fill="auto"/>
            <w:noWrap/>
            <w:vAlign w:val="center"/>
          </w:tcPr>
          <w:p w:rsidR="00E15198" w:rsidRPr="00E15198" w:rsidRDefault="00E15198" w:rsidP="00E15198">
            <w:pPr>
              <w:widowControl/>
              <w:jc w:val="left"/>
              <w:rPr>
                <w:rFonts w:eastAsia="Times New Roman"/>
                <w:kern w:val="0"/>
                <w:sz w:val="20"/>
                <w:szCs w:val="20"/>
              </w:rPr>
            </w:pPr>
          </w:p>
        </w:tc>
        <w:tc>
          <w:tcPr>
            <w:tcW w:w="1890" w:type="dxa"/>
            <w:tcBorders>
              <w:top w:val="nil"/>
              <w:left w:val="nil"/>
              <w:bottom w:val="nil"/>
              <w:right w:val="nil"/>
            </w:tcBorders>
            <w:shd w:val="clear" w:color="auto" w:fill="auto"/>
            <w:noWrap/>
            <w:vAlign w:val="center"/>
          </w:tcPr>
          <w:p w:rsidR="00E15198" w:rsidRPr="00E15198" w:rsidRDefault="00E15198" w:rsidP="00E15198">
            <w:pPr>
              <w:widowControl/>
              <w:jc w:val="right"/>
              <w:rPr>
                <w:rFonts w:ascii="宋体" w:hAnsi="宋体" w:cs="宋体"/>
                <w:kern w:val="0"/>
                <w:sz w:val="24"/>
              </w:rPr>
            </w:pPr>
          </w:p>
        </w:tc>
        <w:tc>
          <w:tcPr>
            <w:tcW w:w="1248" w:type="dxa"/>
            <w:tcBorders>
              <w:top w:val="nil"/>
              <w:left w:val="nil"/>
              <w:bottom w:val="nil"/>
              <w:right w:val="nil"/>
            </w:tcBorders>
            <w:shd w:val="clear" w:color="auto" w:fill="auto"/>
            <w:vAlign w:val="center"/>
          </w:tcPr>
          <w:p w:rsidR="00E15198" w:rsidRPr="00E15198" w:rsidRDefault="00E15198" w:rsidP="00E15198">
            <w:pPr>
              <w:widowControl/>
              <w:jc w:val="right"/>
              <w:rPr>
                <w:rFonts w:ascii="宋体" w:hAnsi="宋体" w:cs="宋体"/>
                <w:kern w:val="0"/>
                <w:sz w:val="24"/>
              </w:rPr>
            </w:pPr>
          </w:p>
        </w:tc>
      </w:tr>
    </w:tbl>
    <w:p w:rsidR="00E15198" w:rsidRPr="00BF6ED7" w:rsidRDefault="00E15198" w:rsidP="00E15198">
      <w:pPr>
        <w:snapToGrid w:val="0"/>
        <w:spacing w:line="300" w:lineRule="auto"/>
        <w:ind w:left="314"/>
        <w:jc w:val="left"/>
        <w:rPr>
          <w:rFonts w:ascii="宋体" w:hAnsi="宋体" w:cs="宋体"/>
          <w:sz w:val="24"/>
        </w:rPr>
      </w:pPr>
    </w:p>
    <w:p w:rsidR="004E1353" w:rsidRPr="00BF6ED7" w:rsidRDefault="004E1353" w:rsidP="004E1353">
      <w:pPr>
        <w:spacing w:line="300" w:lineRule="auto"/>
        <w:jc w:val="left"/>
        <w:rPr>
          <w:rFonts w:ascii="宋体" w:hAnsi="宋体" w:cs="宋体"/>
          <w:sz w:val="24"/>
        </w:rPr>
      </w:pPr>
    </w:p>
    <w:p w:rsidR="00910EC6" w:rsidRPr="001751C3" w:rsidRDefault="001751C3" w:rsidP="00993A18">
      <w:pPr>
        <w:spacing w:line="460" w:lineRule="exact"/>
        <w:ind w:left="420" w:right="-1" w:firstLineChars="200" w:firstLine="480"/>
        <w:jc w:val="right"/>
      </w:pPr>
      <w:r>
        <w:rPr>
          <w:rFonts w:hint="eastAsia"/>
          <w:sz w:val="24"/>
        </w:rPr>
        <w:t xml:space="preserve">                                    </w:t>
      </w:r>
    </w:p>
    <w:sectPr w:rsidR="00910EC6" w:rsidRPr="001751C3" w:rsidSect="00B75E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EBD" w:rsidRDefault="000E5EBD" w:rsidP="00D240BA">
      <w:r>
        <w:separator/>
      </w:r>
    </w:p>
  </w:endnote>
  <w:endnote w:type="continuationSeparator" w:id="0">
    <w:p w:rsidR="000E5EBD" w:rsidRDefault="000E5EBD" w:rsidP="00D2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EBD" w:rsidRDefault="000E5EBD" w:rsidP="00D240BA">
      <w:r>
        <w:separator/>
      </w:r>
    </w:p>
  </w:footnote>
  <w:footnote w:type="continuationSeparator" w:id="0">
    <w:p w:rsidR="000E5EBD" w:rsidRDefault="000E5EBD" w:rsidP="00D24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2269A"/>
    <w:multiLevelType w:val="singleLevel"/>
    <w:tmpl w:val="5332269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40BA"/>
    <w:rsid w:val="00036B08"/>
    <w:rsid w:val="000440AA"/>
    <w:rsid w:val="000D2786"/>
    <w:rsid w:val="000E5EBD"/>
    <w:rsid w:val="001751C3"/>
    <w:rsid w:val="0018054F"/>
    <w:rsid w:val="00207A8E"/>
    <w:rsid w:val="002129F0"/>
    <w:rsid w:val="002D0906"/>
    <w:rsid w:val="00336495"/>
    <w:rsid w:val="00393D27"/>
    <w:rsid w:val="0040169E"/>
    <w:rsid w:val="004E1353"/>
    <w:rsid w:val="00526613"/>
    <w:rsid w:val="00593398"/>
    <w:rsid w:val="006120B6"/>
    <w:rsid w:val="006154A2"/>
    <w:rsid w:val="00671815"/>
    <w:rsid w:val="006C1DEE"/>
    <w:rsid w:val="00705DCA"/>
    <w:rsid w:val="00707F9D"/>
    <w:rsid w:val="00752D8F"/>
    <w:rsid w:val="008806E6"/>
    <w:rsid w:val="0090361E"/>
    <w:rsid w:val="00910EC6"/>
    <w:rsid w:val="00993A18"/>
    <w:rsid w:val="009C0488"/>
    <w:rsid w:val="00A02C21"/>
    <w:rsid w:val="00A31071"/>
    <w:rsid w:val="00A36C8C"/>
    <w:rsid w:val="00AB51BB"/>
    <w:rsid w:val="00B75E4E"/>
    <w:rsid w:val="00BC4123"/>
    <w:rsid w:val="00D11ED1"/>
    <w:rsid w:val="00D240BA"/>
    <w:rsid w:val="00D67C15"/>
    <w:rsid w:val="00DA60D9"/>
    <w:rsid w:val="00DF65BF"/>
    <w:rsid w:val="00E15198"/>
    <w:rsid w:val="00E44980"/>
    <w:rsid w:val="00EB601F"/>
    <w:rsid w:val="00ED6963"/>
    <w:rsid w:val="00F33214"/>
    <w:rsid w:val="00F95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1395BF-CA38-435D-AC08-7DC3EA01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0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40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240BA"/>
    <w:rPr>
      <w:sz w:val="18"/>
      <w:szCs w:val="18"/>
    </w:rPr>
  </w:style>
  <w:style w:type="paragraph" w:styleId="a4">
    <w:name w:val="footer"/>
    <w:basedOn w:val="a"/>
    <w:link w:val="Char0"/>
    <w:uiPriority w:val="99"/>
    <w:unhideWhenUsed/>
    <w:rsid w:val="00D240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240BA"/>
    <w:rPr>
      <w:sz w:val="18"/>
      <w:szCs w:val="18"/>
    </w:rPr>
  </w:style>
  <w:style w:type="paragraph" w:styleId="3">
    <w:name w:val="Body Text Indent 3"/>
    <w:basedOn w:val="a"/>
    <w:link w:val="3Char"/>
    <w:rsid w:val="00D240BA"/>
    <w:pPr>
      <w:spacing w:after="120"/>
      <w:ind w:leftChars="200" w:left="420"/>
    </w:pPr>
    <w:rPr>
      <w:sz w:val="16"/>
      <w:szCs w:val="16"/>
    </w:rPr>
  </w:style>
  <w:style w:type="character" w:customStyle="1" w:styleId="3Char">
    <w:name w:val="正文文本缩进 3 Char"/>
    <w:basedOn w:val="a0"/>
    <w:link w:val="3"/>
    <w:rsid w:val="00D240BA"/>
    <w:rPr>
      <w:rFonts w:ascii="Times New Roman" w:eastAsia="宋体" w:hAnsi="Times New Roman" w:cs="Times New Roman"/>
      <w:sz w:val="16"/>
      <w:szCs w:val="16"/>
    </w:rPr>
  </w:style>
  <w:style w:type="character" w:styleId="a5">
    <w:name w:val="Hyperlink"/>
    <w:basedOn w:val="a0"/>
    <w:rsid w:val="00705D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3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412</Words>
  <Characters>2355</Characters>
  <Application>Microsoft Office Word</Application>
  <DocSecurity>0</DocSecurity>
  <Lines>19</Lines>
  <Paragraphs>5</Paragraphs>
  <ScaleCrop>false</ScaleCrop>
  <Company>China</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yzb</cp:lastModifiedBy>
  <cp:revision>29</cp:revision>
  <dcterms:created xsi:type="dcterms:W3CDTF">2017-03-20T07:27:00Z</dcterms:created>
  <dcterms:modified xsi:type="dcterms:W3CDTF">2017-03-21T01:15:00Z</dcterms:modified>
</cp:coreProperties>
</file>